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43735" w14:textId="77777777" w:rsidR="00325F26" w:rsidRDefault="00302D72">
      <w:pPr>
        <w:spacing w:before="160" w:after="60"/>
        <w:jc w:val="center"/>
      </w:pPr>
      <w:r>
        <w:rPr>
          <w:rFonts w:cs="Times New Roman"/>
          <w:b/>
          <w:color w:val="000000"/>
          <w:sz w:val="36"/>
        </w:rPr>
        <w:t>Bilingual Reviewer Comments</w:t>
      </w:r>
    </w:p>
    <w:p w14:paraId="5F36A14D" w14:textId="77777777" w:rsidR="00325F26" w:rsidRDefault="00302D72">
      <w:pPr>
        <w:spacing w:after="200"/>
        <w:jc w:val="center"/>
      </w:pPr>
      <w:r>
        <w:rPr>
          <w:rFonts w:cs="Times New Roman"/>
          <w:b/>
          <w:color w:val="000000"/>
          <w:sz w:val="36"/>
        </w:rPr>
        <w:t>审稿意见中英对照</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551"/>
        <w:gridCol w:w="6350"/>
      </w:tblGrid>
      <w:tr w:rsidR="00325F26" w14:paraId="0F6C0684" w14:textId="77777777">
        <w:trPr>
          <w:jc w:val="center"/>
        </w:trPr>
        <w:tc>
          <w:tcPr>
            <w:tcW w:w="2551" w:type="dxa"/>
            <w:tcMar>
              <w:top w:w="20" w:type="dxa"/>
              <w:left w:w="50" w:type="dxa"/>
              <w:bottom w:w="20" w:type="dxa"/>
              <w:right w:w="50" w:type="dxa"/>
            </w:tcMar>
          </w:tcPr>
          <w:p w14:paraId="4DD6F7E4" w14:textId="77777777" w:rsidR="00325F26" w:rsidRDefault="00302D72">
            <w:pPr>
              <w:jc w:val="right"/>
            </w:pPr>
            <w:r>
              <w:rPr>
                <w:rFonts w:cs="Times New Roman"/>
                <w:b/>
                <w:color w:val="000000"/>
                <w:sz w:val="21"/>
              </w:rPr>
              <w:t xml:space="preserve">Manuscript / </w:t>
            </w:r>
            <w:r>
              <w:rPr>
                <w:rFonts w:cs="Times New Roman"/>
                <w:b/>
                <w:color w:val="000000"/>
                <w:sz w:val="21"/>
              </w:rPr>
              <w:t>稿件编号：</w:t>
            </w:r>
          </w:p>
        </w:tc>
        <w:tc>
          <w:tcPr>
            <w:tcW w:w="6350" w:type="dxa"/>
            <w:tcMar>
              <w:top w:w="20" w:type="dxa"/>
              <w:left w:w="50" w:type="dxa"/>
              <w:bottom w:w="20" w:type="dxa"/>
              <w:right w:w="50" w:type="dxa"/>
            </w:tcMar>
          </w:tcPr>
          <w:p w14:paraId="4AF0B567" w14:textId="77777777" w:rsidR="00325F26" w:rsidRDefault="00302D72">
            <w:r>
              <w:rPr>
                <w:rFonts w:cs="Times New Roman"/>
                <w:color w:val="000000"/>
                <w:sz w:val="21"/>
              </w:rPr>
              <w:t>ELSCAM-D-26-01599</w:t>
            </w:r>
          </w:p>
        </w:tc>
      </w:tr>
      <w:tr w:rsidR="00325F26" w14:paraId="72CB54C0" w14:textId="77777777">
        <w:trPr>
          <w:jc w:val="center"/>
        </w:trPr>
        <w:tc>
          <w:tcPr>
            <w:tcW w:w="2551" w:type="dxa"/>
            <w:tcMar>
              <w:top w:w="20" w:type="dxa"/>
              <w:left w:w="50" w:type="dxa"/>
              <w:bottom w:w="20" w:type="dxa"/>
              <w:right w:w="50" w:type="dxa"/>
            </w:tcMar>
          </w:tcPr>
          <w:p w14:paraId="3E429E1D" w14:textId="77777777" w:rsidR="00325F26" w:rsidRDefault="00302D72">
            <w:pPr>
              <w:jc w:val="right"/>
            </w:pPr>
            <w:r>
              <w:rPr>
                <w:rFonts w:cs="Times New Roman"/>
                <w:b/>
                <w:color w:val="000000"/>
                <w:sz w:val="21"/>
              </w:rPr>
              <w:t xml:space="preserve">Article / </w:t>
            </w:r>
            <w:r>
              <w:rPr>
                <w:rFonts w:cs="Times New Roman"/>
                <w:b/>
                <w:color w:val="000000"/>
                <w:sz w:val="21"/>
              </w:rPr>
              <w:t>稿件题目：</w:t>
            </w:r>
          </w:p>
        </w:tc>
        <w:tc>
          <w:tcPr>
            <w:tcW w:w="6350" w:type="dxa"/>
            <w:tcMar>
              <w:top w:w="20" w:type="dxa"/>
              <w:left w:w="50" w:type="dxa"/>
              <w:bottom w:w="20" w:type="dxa"/>
              <w:right w:w="50" w:type="dxa"/>
            </w:tcMar>
          </w:tcPr>
          <w:p w14:paraId="1CB8A62A" w14:textId="77777777" w:rsidR="00325F26" w:rsidRDefault="00302D72">
            <w:r>
              <w:rPr>
                <w:rFonts w:cs="Times New Roman"/>
                <w:color w:val="000000"/>
                <w:sz w:val="21"/>
              </w:rPr>
              <w:t>Domain-decomposed antiderivative transformation iterative method: A deep learning approach for weakly and Cauchy types singular integral equations</w:t>
            </w:r>
          </w:p>
        </w:tc>
      </w:tr>
    </w:tbl>
    <w:p w14:paraId="7D7F2C21" w14:textId="77777777" w:rsidR="00325F26" w:rsidRDefault="00325F26">
      <w:pPr>
        <w:spacing w:after="60"/>
      </w:pPr>
    </w:p>
    <w:tbl>
      <w:tblPr>
        <w:tblW w:w="9524" w:type="dxa"/>
        <w:tblBorders>
          <w:top w:val="single" w:sz="4" w:space="0" w:color="787878"/>
          <w:left w:val="single" w:sz="4" w:space="0" w:color="787878"/>
          <w:bottom w:val="single" w:sz="4" w:space="0" w:color="787878"/>
          <w:right w:val="single" w:sz="4" w:space="0" w:color="787878"/>
          <w:insideH w:val="single" w:sz="4" w:space="0" w:color="787878"/>
          <w:insideV w:val="single" w:sz="4" w:space="0" w:color="787878"/>
        </w:tblBorders>
        <w:tblLayout w:type="fixed"/>
        <w:tblLook w:val="04A0" w:firstRow="1" w:lastRow="0" w:firstColumn="1" w:lastColumn="0" w:noHBand="0" w:noVBand="1"/>
      </w:tblPr>
      <w:tblGrid>
        <w:gridCol w:w="9524"/>
      </w:tblGrid>
      <w:tr w:rsidR="00325F26" w14:paraId="6D30E66C" w14:textId="77777777">
        <w:tc>
          <w:tcPr>
            <w:tcW w:w="9524" w:type="dxa"/>
            <w:shd w:val="clear" w:color="auto" w:fill="FFFFFF"/>
            <w:tcMar>
              <w:top w:w="85" w:type="dxa"/>
              <w:left w:w="113" w:type="dxa"/>
              <w:bottom w:w="85" w:type="dxa"/>
              <w:right w:w="113" w:type="dxa"/>
            </w:tcMar>
          </w:tcPr>
          <w:p w14:paraId="12CCDADD" w14:textId="77777777" w:rsidR="00325F26" w:rsidRDefault="00302D72">
            <w:pPr>
              <w:spacing w:after="20"/>
            </w:pPr>
            <w:r>
              <w:rPr>
                <w:rFonts w:cs="Times New Roman"/>
                <w:color w:val="000000"/>
                <w:sz w:val="19"/>
              </w:rPr>
              <w:t>本文件仅汇编审稿人意见；每条先列英文原文，再列中文译文，不含作者回复与修改说明。</w:t>
            </w:r>
          </w:p>
          <w:p w14:paraId="57F500EA" w14:textId="77777777" w:rsidR="00325F26" w:rsidRDefault="00302D72">
            <w:pPr>
              <w:spacing w:after="0"/>
            </w:pPr>
            <w:r>
              <w:rPr>
                <w:rFonts w:cs="Times New Roman"/>
                <w:i/>
                <w:color w:val="000000"/>
                <w:sz w:val="19"/>
              </w:rPr>
              <w:t>This document contains reviewer comments only. Each English original is followed by its Chinese translation; author responses and revision notes are omitted.</w:t>
            </w:r>
          </w:p>
        </w:tc>
      </w:tr>
    </w:tbl>
    <w:p w14:paraId="0804C023" w14:textId="77777777" w:rsidR="00325F26" w:rsidRDefault="00302D72">
      <w:pPr>
        <w:spacing w:before="200" w:after="80"/>
      </w:pPr>
      <w:r>
        <w:rPr>
          <w:rFonts w:cs="Times New Roman"/>
          <w:b/>
          <w:color w:val="1E466E"/>
          <w:sz w:val="30"/>
        </w:rPr>
        <w:t>Contents</w:t>
      </w:r>
    </w:p>
    <w:p w14:paraId="447DCD12" w14:textId="5DAA5DD2" w:rsidR="000B444E" w:rsidRPr="000B444E" w:rsidRDefault="00302D72" w:rsidP="000B444E">
      <w:pPr>
        <w:pStyle w:val="TOC1"/>
        <w:tabs>
          <w:tab w:val="right" w:leader="dot" w:pos="9515"/>
        </w:tabs>
        <w:rPr>
          <w:rFonts w:hint="eastAsia"/>
          <w:noProof/>
          <w:kern w:val="2"/>
          <w:szCs w:val="24"/>
          <w:lang w:eastAsia="zh-CN"/>
          <w14:ligatures w14:val="standardContextual"/>
        </w:rPr>
      </w:pPr>
      <w:r w:rsidRPr="000B444E">
        <w:fldChar w:fldCharType="begin"/>
      </w:r>
      <w:r w:rsidRPr="000B444E">
        <w:instrText xml:space="preserve"> TOC \o "1-2" \h \z \u </w:instrText>
      </w:r>
      <w:r w:rsidRPr="000B444E">
        <w:fldChar w:fldCharType="separate"/>
      </w:r>
      <w:hyperlink w:anchor="_Toc236509394" w:history="1">
        <w:r w:rsidR="000B444E" w:rsidRPr="000B444E">
          <w:rPr>
            <w:rStyle w:val="aff9"/>
            <w:noProof/>
          </w:rPr>
          <w:t xml:space="preserve">Reviewer #1 / </w:t>
        </w:r>
        <w:r w:rsidR="000B444E" w:rsidRPr="000B444E">
          <w:rPr>
            <w:rStyle w:val="aff9"/>
            <w:noProof/>
          </w:rPr>
          <w:t>审稿人</w:t>
        </w:r>
        <w:r w:rsidR="000B444E" w:rsidRPr="000B444E">
          <w:rPr>
            <w:rStyle w:val="aff9"/>
            <w:noProof/>
          </w:rPr>
          <w:t xml:space="preserve"> #1</w:t>
        </w:r>
        <w:r w:rsidR="000B444E" w:rsidRPr="000B444E">
          <w:rPr>
            <w:rFonts w:hint="eastAsia"/>
            <w:noProof/>
            <w:webHidden/>
          </w:rPr>
          <w:tab/>
        </w:r>
        <w:r w:rsidR="000B444E" w:rsidRPr="000B444E">
          <w:rPr>
            <w:rFonts w:hint="eastAsia"/>
            <w:noProof/>
            <w:webHidden/>
          </w:rPr>
          <w:fldChar w:fldCharType="begin"/>
        </w:r>
        <w:r w:rsidR="000B444E" w:rsidRPr="000B444E">
          <w:rPr>
            <w:rFonts w:hint="eastAsia"/>
            <w:noProof/>
            <w:webHidden/>
          </w:rPr>
          <w:instrText xml:space="preserve"> </w:instrText>
        </w:r>
        <w:r w:rsidR="000B444E" w:rsidRPr="000B444E">
          <w:rPr>
            <w:noProof/>
            <w:webHidden/>
          </w:rPr>
          <w:instrText>PAGEREF _Toc236509394 \h</w:instrText>
        </w:r>
        <w:r w:rsidR="000B444E" w:rsidRPr="000B444E">
          <w:rPr>
            <w:rFonts w:hint="eastAsia"/>
            <w:noProof/>
            <w:webHidden/>
          </w:rPr>
          <w:instrText xml:space="preserve"> </w:instrText>
        </w:r>
        <w:r w:rsidR="000B444E" w:rsidRPr="000B444E">
          <w:rPr>
            <w:rFonts w:hint="eastAsia"/>
            <w:noProof/>
            <w:webHidden/>
          </w:rPr>
        </w:r>
        <w:r w:rsidR="000B444E" w:rsidRPr="000B444E">
          <w:rPr>
            <w:rFonts w:hint="eastAsia"/>
            <w:noProof/>
            <w:webHidden/>
          </w:rPr>
          <w:fldChar w:fldCharType="separate"/>
        </w:r>
        <w:r w:rsidR="000B444E">
          <w:rPr>
            <w:noProof/>
            <w:webHidden/>
          </w:rPr>
          <w:t>2</w:t>
        </w:r>
        <w:r w:rsidR="000B444E" w:rsidRPr="000B444E">
          <w:rPr>
            <w:rFonts w:hint="eastAsia"/>
            <w:noProof/>
            <w:webHidden/>
          </w:rPr>
          <w:fldChar w:fldCharType="end"/>
        </w:r>
      </w:hyperlink>
    </w:p>
    <w:p w14:paraId="29311723" w14:textId="445040D0"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395" w:history="1">
        <w:r w:rsidRPr="000B444E">
          <w:rPr>
            <w:rStyle w:val="aff9"/>
            <w:noProof/>
          </w:rPr>
          <w:t xml:space="preserve">R1.1: Comment 1 / </w:t>
        </w:r>
        <w:r w:rsidRPr="000B444E">
          <w:rPr>
            <w:rStyle w:val="aff9"/>
            <w:noProof/>
          </w:rPr>
          <w:t>意见</w:t>
        </w:r>
        <w:r w:rsidRPr="000B444E">
          <w:rPr>
            <w:rStyle w:val="aff9"/>
            <w:noProof/>
          </w:rPr>
          <w:t xml:space="preserve"> 1</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_Toc236509395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2</w:t>
        </w:r>
        <w:r w:rsidRPr="000B444E">
          <w:rPr>
            <w:rFonts w:hint="eastAsia"/>
            <w:noProof/>
            <w:webHidden/>
          </w:rPr>
          <w:fldChar w:fldCharType="end"/>
        </w:r>
      </w:hyperlink>
    </w:p>
    <w:p w14:paraId="5B516D42" w14:textId="260BC73A"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396" w:history="1">
        <w:r w:rsidRPr="000B444E">
          <w:rPr>
            <w:rStyle w:val="aff9"/>
            <w:noProof/>
          </w:rPr>
          <w:t xml:space="preserve">R1.2: Comment 2 / </w:t>
        </w:r>
        <w:r w:rsidRPr="000B444E">
          <w:rPr>
            <w:rStyle w:val="aff9"/>
            <w:noProof/>
          </w:rPr>
          <w:t>意见</w:t>
        </w:r>
        <w:r w:rsidRPr="000B444E">
          <w:rPr>
            <w:rStyle w:val="aff9"/>
            <w:noProof/>
          </w:rPr>
          <w:t xml:space="preserve"> 2</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_Toc236509396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2</w:t>
        </w:r>
        <w:r w:rsidRPr="000B444E">
          <w:rPr>
            <w:rFonts w:hint="eastAsia"/>
            <w:noProof/>
            <w:webHidden/>
          </w:rPr>
          <w:fldChar w:fldCharType="end"/>
        </w:r>
      </w:hyperlink>
    </w:p>
    <w:p w14:paraId="5DD96B1F" w14:textId="2E755FA5"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397" w:history="1">
        <w:r w:rsidRPr="000B444E">
          <w:rPr>
            <w:rStyle w:val="aff9"/>
            <w:noProof/>
          </w:rPr>
          <w:t xml:space="preserve">R1.3: Comment 3 / </w:t>
        </w:r>
        <w:r w:rsidRPr="000B444E">
          <w:rPr>
            <w:rStyle w:val="aff9"/>
            <w:noProof/>
          </w:rPr>
          <w:t>意见</w:t>
        </w:r>
        <w:r w:rsidRPr="000B444E">
          <w:rPr>
            <w:rStyle w:val="aff9"/>
            <w:noProof/>
          </w:rPr>
          <w:t xml:space="preserve"> 3</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_Toc236509397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2</w:t>
        </w:r>
        <w:r w:rsidRPr="000B444E">
          <w:rPr>
            <w:rFonts w:hint="eastAsia"/>
            <w:noProof/>
            <w:webHidden/>
          </w:rPr>
          <w:fldChar w:fldCharType="end"/>
        </w:r>
      </w:hyperlink>
    </w:p>
    <w:p w14:paraId="78EF5E8C" w14:textId="0D7ACD81"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398" w:history="1">
        <w:r w:rsidRPr="000B444E">
          <w:rPr>
            <w:rStyle w:val="aff9"/>
            <w:noProof/>
          </w:rPr>
          <w:t xml:space="preserve">R1.4: Comment 4 / </w:t>
        </w:r>
        <w:r w:rsidRPr="000B444E">
          <w:rPr>
            <w:rStyle w:val="aff9"/>
            <w:noProof/>
          </w:rPr>
          <w:t>意见</w:t>
        </w:r>
        <w:r w:rsidRPr="000B444E">
          <w:rPr>
            <w:rStyle w:val="aff9"/>
            <w:noProof/>
          </w:rPr>
          <w:t xml:space="preserve"> 4</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_Toc236509398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2</w:t>
        </w:r>
        <w:r w:rsidRPr="000B444E">
          <w:rPr>
            <w:rFonts w:hint="eastAsia"/>
            <w:noProof/>
            <w:webHidden/>
          </w:rPr>
          <w:fldChar w:fldCharType="end"/>
        </w:r>
      </w:hyperlink>
    </w:p>
    <w:p w14:paraId="120B1C58" w14:textId="6A546565"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399" w:history="1">
        <w:r w:rsidRPr="000B444E">
          <w:rPr>
            <w:rStyle w:val="aff9"/>
            <w:noProof/>
          </w:rPr>
          <w:t xml:space="preserve">R1.5: Comment 5 / </w:t>
        </w:r>
        <w:r w:rsidRPr="000B444E">
          <w:rPr>
            <w:rStyle w:val="aff9"/>
            <w:noProof/>
          </w:rPr>
          <w:t>意见</w:t>
        </w:r>
        <w:r w:rsidRPr="000B444E">
          <w:rPr>
            <w:rStyle w:val="aff9"/>
            <w:noProof/>
          </w:rPr>
          <w:t xml:space="preserve"> 5</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_Toc236509399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3</w:t>
        </w:r>
        <w:r w:rsidRPr="000B444E">
          <w:rPr>
            <w:rFonts w:hint="eastAsia"/>
            <w:noProof/>
            <w:webHidden/>
          </w:rPr>
          <w:fldChar w:fldCharType="end"/>
        </w:r>
      </w:hyperlink>
    </w:p>
    <w:p w14:paraId="4F4B1CA2" w14:textId="434877E7"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0" w:history="1">
        <w:r w:rsidRPr="000B444E">
          <w:rPr>
            <w:rStyle w:val="aff9"/>
            <w:noProof/>
          </w:rPr>
          <w:t xml:space="preserve">R1.6: Comment 6 / </w:t>
        </w:r>
        <w:r w:rsidRPr="000B444E">
          <w:rPr>
            <w:rStyle w:val="aff9"/>
            <w:noProof/>
          </w:rPr>
          <w:t>意见</w:t>
        </w:r>
        <w:r w:rsidRPr="000B444E">
          <w:rPr>
            <w:rStyle w:val="aff9"/>
            <w:noProof/>
          </w:rPr>
          <w:t xml:space="preserve"> 6</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_Toc236509400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3</w:t>
        </w:r>
        <w:r w:rsidRPr="000B444E">
          <w:rPr>
            <w:rFonts w:hint="eastAsia"/>
            <w:noProof/>
            <w:webHidden/>
          </w:rPr>
          <w:fldChar w:fldCharType="end"/>
        </w:r>
      </w:hyperlink>
    </w:p>
    <w:p w14:paraId="0F964354" w14:textId="2525BEE4"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1" w:history="1">
        <w:r w:rsidRPr="000B444E">
          <w:rPr>
            <w:rStyle w:val="aff9"/>
            <w:noProof/>
          </w:rPr>
          <w:t xml:space="preserve">R1.7: Comment 7 / </w:t>
        </w:r>
        <w:r w:rsidRPr="000B444E">
          <w:rPr>
            <w:rStyle w:val="aff9"/>
            <w:noProof/>
          </w:rPr>
          <w:t>意见</w:t>
        </w:r>
        <w:r w:rsidRPr="000B444E">
          <w:rPr>
            <w:rStyle w:val="aff9"/>
            <w:noProof/>
          </w:rPr>
          <w:t xml:space="preserve"> 7</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_Toc236509401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3</w:t>
        </w:r>
        <w:r w:rsidRPr="000B444E">
          <w:rPr>
            <w:rFonts w:hint="eastAsia"/>
            <w:noProof/>
            <w:webHidden/>
          </w:rPr>
          <w:fldChar w:fldCharType="end"/>
        </w:r>
      </w:hyperlink>
    </w:p>
    <w:p w14:paraId="12A1A424" w14:textId="3BC74151"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2" w:history="1">
        <w:r w:rsidRPr="000B444E">
          <w:rPr>
            <w:rStyle w:val="aff9"/>
            <w:noProof/>
          </w:rPr>
          <w:t xml:space="preserve">R1.8: Comment 8 / </w:t>
        </w:r>
        <w:r w:rsidRPr="000B444E">
          <w:rPr>
            <w:rStyle w:val="aff9"/>
            <w:noProof/>
          </w:rPr>
          <w:t>意见</w:t>
        </w:r>
        <w:r w:rsidRPr="000B444E">
          <w:rPr>
            <w:rStyle w:val="aff9"/>
            <w:noProof/>
          </w:rPr>
          <w:t xml:space="preserve"> 8</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_Toc236509402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3</w:t>
        </w:r>
        <w:r w:rsidRPr="000B444E">
          <w:rPr>
            <w:rFonts w:hint="eastAsia"/>
            <w:noProof/>
            <w:webHidden/>
          </w:rPr>
          <w:fldChar w:fldCharType="end"/>
        </w:r>
      </w:hyperlink>
    </w:p>
    <w:p w14:paraId="5E22BC83" w14:textId="3102C191"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3" w:history="1">
        <w:r w:rsidRPr="000B444E">
          <w:rPr>
            <w:rStyle w:val="aff9"/>
            <w:noProof/>
          </w:rPr>
          <w:t xml:space="preserve">R1.9: Comment 9 / </w:t>
        </w:r>
        <w:r w:rsidRPr="000B444E">
          <w:rPr>
            <w:rStyle w:val="aff9"/>
            <w:noProof/>
          </w:rPr>
          <w:t>意见</w:t>
        </w:r>
        <w:r w:rsidRPr="000B444E">
          <w:rPr>
            <w:rStyle w:val="aff9"/>
            <w:noProof/>
          </w:rPr>
          <w:t xml:space="preserve"> 9</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_Toc236509403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3</w:t>
        </w:r>
        <w:r w:rsidRPr="000B444E">
          <w:rPr>
            <w:rFonts w:hint="eastAsia"/>
            <w:noProof/>
            <w:webHidden/>
          </w:rPr>
          <w:fldChar w:fldCharType="end"/>
        </w:r>
      </w:hyperlink>
    </w:p>
    <w:p w14:paraId="75A6D9B5" w14:textId="1AFE6A40"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4" w:history="1">
        <w:r w:rsidRPr="000B444E">
          <w:rPr>
            <w:rStyle w:val="aff9"/>
            <w:noProof/>
          </w:rPr>
          <w:t xml:space="preserve">R1.10: Comment 10 / </w:t>
        </w:r>
        <w:r w:rsidRPr="000B444E">
          <w:rPr>
            <w:rStyle w:val="aff9"/>
            <w:noProof/>
          </w:rPr>
          <w:t>意见</w:t>
        </w:r>
        <w:r w:rsidRPr="000B444E">
          <w:rPr>
            <w:rStyle w:val="aff9"/>
            <w:noProof/>
          </w:rPr>
          <w:t xml:space="preserve"> 10</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_Toc236509404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4</w:t>
        </w:r>
        <w:r w:rsidRPr="000B444E">
          <w:rPr>
            <w:rFonts w:hint="eastAsia"/>
            <w:noProof/>
            <w:webHidden/>
          </w:rPr>
          <w:fldChar w:fldCharType="end"/>
        </w:r>
      </w:hyperlink>
    </w:p>
    <w:p w14:paraId="1CFAF914" w14:textId="5D3B0D80"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5" w:history="1">
        <w:r w:rsidRPr="000B444E">
          <w:rPr>
            <w:rStyle w:val="aff9"/>
            <w:noProof/>
          </w:rPr>
          <w:t xml:space="preserve">R1.11: Comment 11 / </w:t>
        </w:r>
        <w:r w:rsidRPr="000B444E">
          <w:rPr>
            <w:rStyle w:val="aff9"/>
            <w:noProof/>
          </w:rPr>
          <w:t>意见</w:t>
        </w:r>
        <w:r w:rsidRPr="000B444E">
          <w:rPr>
            <w:rStyle w:val="aff9"/>
            <w:noProof/>
          </w:rPr>
          <w:t xml:space="preserve"> 11</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_Toc236509405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4</w:t>
        </w:r>
        <w:r w:rsidRPr="000B444E">
          <w:rPr>
            <w:rFonts w:hint="eastAsia"/>
            <w:noProof/>
            <w:webHidden/>
          </w:rPr>
          <w:fldChar w:fldCharType="end"/>
        </w:r>
      </w:hyperlink>
    </w:p>
    <w:p w14:paraId="633245B6" w14:textId="370DEAD4" w:rsidR="000B444E" w:rsidRPr="000B444E" w:rsidRDefault="000B444E" w:rsidP="000B444E">
      <w:pPr>
        <w:pStyle w:val="TOC1"/>
        <w:tabs>
          <w:tab w:val="right" w:leader="dot" w:pos="9515"/>
        </w:tabs>
        <w:rPr>
          <w:rFonts w:hint="eastAsia"/>
          <w:noProof/>
          <w:kern w:val="2"/>
          <w:szCs w:val="24"/>
          <w:lang w:eastAsia="zh-CN"/>
          <w14:ligatures w14:val="standardContextual"/>
        </w:rPr>
      </w:pPr>
      <w:hyperlink w:anchor="_Toc236509406" w:history="1">
        <w:r w:rsidRPr="000B444E">
          <w:rPr>
            <w:rStyle w:val="aff9"/>
            <w:noProof/>
          </w:rPr>
          <w:t xml:space="preserve">Reviewer #2 / </w:t>
        </w:r>
        <w:r w:rsidRPr="000B444E">
          <w:rPr>
            <w:rStyle w:val="aff9"/>
            <w:noProof/>
          </w:rPr>
          <w:t>审稿人</w:t>
        </w:r>
        <w:r w:rsidRPr="000B444E">
          <w:rPr>
            <w:rStyle w:val="aff9"/>
            <w:noProof/>
          </w:rPr>
          <w:t xml:space="preserve"> #2</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_Toc236509406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4</w:t>
        </w:r>
        <w:r w:rsidRPr="000B444E">
          <w:rPr>
            <w:rFonts w:hint="eastAsia"/>
            <w:noProof/>
            <w:webHidden/>
          </w:rPr>
          <w:fldChar w:fldCharType="end"/>
        </w:r>
      </w:hyperlink>
    </w:p>
    <w:p w14:paraId="1AA941F8" w14:textId="2E778F63"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7" w:history="1">
        <w:r w:rsidRPr="000B444E">
          <w:rPr>
            <w:rStyle w:val="aff9"/>
            <w:noProof/>
          </w:rPr>
          <w:t xml:space="preserve">R2.1: Comment 1 / </w:t>
        </w:r>
        <w:r w:rsidRPr="000B444E">
          <w:rPr>
            <w:rStyle w:val="aff9"/>
            <w:noProof/>
          </w:rPr>
          <w:t>意见</w:t>
        </w:r>
        <w:r w:rsidRPr="000B444E">
          <w:rPr>
            <w:rStyle w:val="aff9"/>
            <w:noProof/>
          </w:rPr>
          <w:t xml:space="preserve"> 1</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_Toc236509407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4</w:t>
        </w:r>
        <w:r w:rsidRPr="000B444E">
          <w:rPr>
            <w:rFonts w:hint="eastAsia"/>
            <w:noProof/>
            <w:webHidden/>
          </w:rPr>
          <w:fldChar w:fldCharType="end"/>
        </w:r>
      </w:hyperlink>
    </w:p>
    <w:p w14:paraId="6A547B51" w14:textId="022504D2"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8" w:history="1">
        <w:r w:rsidRPr="000B444E">
          <w:rPr>
            <w:rStyle w:val="aff9"/>
            <w:noProof/>
          </w:rPr>
          <w:t xml:space="preserve">R2.2: Comment 2 / </w:t>
        </w:r>
        <w:r w:rsidRPr="000B444E">
          <w:rPr>
            <w:rStyle w:val="aff9"/>
            <w:noProof/>
          </w:rPr>
          <w:t>意见</w:t>
        </w:r>
        <w:r w:rsidRPr="000B444E">
          <w:rPr>
            <w:rStyle w:val="aff9"/>
            <w:noProof/>
          </w:rPr>
          <w:t xml:space="preserve"> 2</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_Toc236509408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5</w:t>
        </w:r>
        <w:r w:rsidRPr="000B444E">
          <w:rPr>
            <w:rFonts w:hint="eastAsia"/>
            <w:noProof/>
            <w:webHidden/>
          </w:rPr>
          <w:fldChar w:fldCharType="end"/>
        </w:r>
      </w:hyperlink>
    </w:p>
    <w:p w14:paraId="460BC36B" w14:textId="091D228D"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09" w:history="1">
        <w:r w:rsidRPr="000B444E">
          <w:rPr>
            <w:rStyle w:val="aff9"/>
            <w:noProof/>
          </w:rPr>
          <w:t xml:space="preserve">R2.3: Comment 3 / </w:t>
        </w:r>
        <w:r w:rsidRPr="000B444E">
          <w:rPr>
            <w:rStyle w:val="aff9"/>
            <w:noProof/>
          </w:rPr>
          <w:t>意见</w:t>
        </w:r>
        <w:r w:rsidRPr="000B444E">
          <w:rPr>
            <w:rStyle w:val="aff9"/>
            <w:noProof/>
          </w:rPr>
          <w:t xml:space="preserve"> 3</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_Toc236509409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5</w:t>
        </w:r>
        <w:r w:rsidRPr="000B444E">
          <w:rPr>
            <w:rFonts w:hint="eastAsia"/>
            <w:noProof/>
            <w:webHidden/>
          </w:rPr>
          <w:fldChar w:fldCharType="end"/>
        </w:r>
      </w:hyperlink>
    </w:p>
    <w:p w14:paraId="4C54B66A" w14:textId="04FFEDE6"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10" w:history="1">
        <w:r w:rsidRPr="000B444E">
          <w:rPr>
            <w:rStyle w:val="aff9"/>
            <w:noProof/>
          </w:rPr>
          <w:t xml:space="preserve">R2.4: Comment 4 / </w:t>
        </w:r>
        <w:r w:rsidRPr="000B444E">
          <w:rPr>
            <w:rStyle w:val="aff9"/>
            <w:noProof/>
          </w:rPr>
          <w:t>意见</w:t>
        </w:r>
        <w:r w:rsidRPr="000B444E">
          <w:rPr>
            <w:rStyle w:val="aff9"/>
            <w:noProof/>
          </w:rPr>
          <w:t xml:space="preserve"> 4</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_Toc236509410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5</w:t>
        </w:r>
        <w:r w:rsidRPr="000B444E">
          <w:rPr>
            <w:rFonts w:hint="eastAsia"/>
            <w:noProof/>
            <w:webHidden/>
          </w:rPr>
          <w:fldChar w:fldCharType="end"/>
        </w:r>
      </w:hyperlink>
    </w:p>
    <w:p w14:paraId="68E6D27A" w14:textId="2F85012C"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11" w:history="1">
        <w:r w:rsidRPr="000B444E">
          <w:rPr>
            <w:rStyle w:val="aff9"/>
            <w:noProof/>
          </w:rPr>
          <w:t xml:space="preserve">R2.5: Comment 5 / </w:t>
        </w:r>
        <w:r w:rsidRPr="000B444E">
          <w:rPr>
            <w:rStyle w:val="aff9"/>
            <w:noProof/>
          </w:rPr>
          <w:t>意见</w:t>
        </w:r>
        <w:r w:rsidRPr="000B444E">
          <w:rPr>
            <w:rStyle w:val="aff9"/>
            <w:noProof/>
          </w:rPr>
          <w:t xml:space="preserve"> 5</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_Toc236509411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5</w:t>
        </w:r>
        <w:r w:rsidRPr="000B444E">
          <w:rPr>
            <w:rFonts w:hint="eastAsia"/>
            <w:noProof/>
            <w:webHidden/>
          </w:rPr>
          <w:fldChar w:fldCharType="end"/>
        </w:r>
      </w:hyperlink>
    </w:p>
    <w:p w14:paraId="7A258794" w14:textId="118F8476"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12" w:history="1">
        <w:r w:rsidRPr="000B444E">
          <w:rPr>
            <w:rStyle w:val="aff9"/>
            <w:noProof/>
          </w:rPr>
          <w:t xml:space="preserve">R2.6: Comment 6 / </w:t>
        </w:r>
        <w:r w:rsidRPr="000B444E">
          <w:rPr>
            <w:rStyle w:val="aff9"/>
            <w:noProof/>
          </w:rPr>
          <w:t>意见</w:t>
        </w:r>
        <w:r w:rsidRPr="000B444E">
          <w:rPr>
            <w:rStyle w:val="aff9"/>
            <w:noProof/>
          </w:rPr>
          <w:t xml:space="preserve"> 6</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_Toc236509412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6</w:t>
        </w:r>
        <w:r w:rsidRPr="000B444E">
          <w:rPr>
            <w:rFonts w:hint="eastAsia"/>
            <w:noProof/>
            <w:webHidden/>
          </w:rPr>
          <w:fldChar w:fldCharType="end"/>
        </w:r>
      </w:hyperlink>
    </w:p>
    <w:p w14:paraId="0CCF433D" w14:textId="31EC1E7A"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13" w:history="1">
        <w:r w:rsidRPr="000B444E">
          <w:rPr>
            <w:rStyle w:val="aff9"/>
            <w:noProof/>
          </w:rPr>
          <w:t xml:space="preserve">R2.7: Comment 7 / </w:t>
        </w:r>
        <w:r w:rsidRPr="000B444E">
          <w:rPr>
            <w:rStyle w:val="aff9"/>
            <w:noProof/>
          </w:rPr>
          <w:t>意见</w:t>
        </w:r>
        <w:r w:rsidRPr="000B444E">
          <w:rPr>
            <w:rStyle w:val="aff9"/>
            <w:noProof/>
          </w:rPr>
          <w:t xml:space="preserve"> 7</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_Toc236509413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6</w:t>
        </w:r>
        <w:r w:rsidRPr="000B444E">
          <w:rPr>
            <w:rFonts w:hint="eastAsia"/>
            <w:noProof/>
            <w:webHidden/>
          </w:rPr>
          <w:fldChar w:fldCharType="end"/>
        </w:r>
      </w:hyperlink>
    </w:p>
    <w:p w14:paraId="0653220D" w14:textId="7B177D24"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14" w:history="1">
        <w:r w:rsidRPr="000B444E">
          <w:rPr>
            <w:rStyle w:val="aff9"/>
            <w:noProof/>
          </w:rPr>
          <w:t xml:space="preserve">R2.8: Comment 8 / </w:t>
        </w:r>
        <w:r w:rsidRPr="000B444E">
          <w:rPr>
            <w:rStyle w:val="aff9"/>
            <w:noProof/>
          </w:rPr>
          <w:t>意见</w:t>
        </w:r>
        <w:r w:rsidRPr="000B444E">
          <w:rPr>
            <w:rStyle w:val="aff9"/>
            <w:noProof/>
          </w:rPr>
          <w:t xml:space="preserve"> 8</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_Toc236509414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6</w:t>
        </w:r>
        <w:r w:rsidRPr="000B444E">
          <w:rPr>
            <w:rFonts w:hint="eastAsia"/>
            <w:noProof/>
            <w:webHidden/>
          </w:rPr>
          <w:fldChar w:fldCharType="end"/>
        </w:r>
      </w:hyperlink>
    </w:p>
    <w:p w14:paraId="3E4E0A9D" w14:textId="6A61DEA1" w:rsidR="000B444E" w:rsidRPr="000B444E" w:rsidRDefault="000B444E" w:rsidP="000B444E">
      <w:pPr>
        <w:pStyle w:val="TOC2"/>
        <w:tabs>
          <w:tab w:val="right" w:leader="dot" w:pos="9515"/>
        </w:tabs>
        <w:ind w:left="440"/>
        <w:rPr>
          <w:rFonts w:hint="eastAsia"/>
          <w:noProof/>
          <w:kern w:val="2"/>
          <w:szCs w:val="24"/>
          <w:lang w:eastAsia="zh-CN"/>
          <w14:ligatures w14:val="standardContextual"/>
        </w:rPr>
      </w:pPr>
      <w:hyperlink w:anchor="_Toc236509415" w:history="1">
        <w:r w:rsidRPr="000B444E">
          <w:rPr>
            <w:rStyle w:val="aff9"/>
            <w:noProof/>
          </w:rPr>
          <w:t xml:space="preserve">R2.9: Comment 9 / </w:t>
        </w:r>
        <w:r w:rsidRPr="000B444E">
          <w:rPr>
            <w:rStyle w:val="aff9"/>
            <w:noProof/>
          </w:rPr>
          <w:t>意见</w:t>
        </w:r>
        <w:r w:rsidRPr="000B444E">
          <w:rPr>
            <w:rStyle w:val="aff9"/>
            <w:noProof/>
          </w:rPr>
          <w:t xml:space="preserve"> 9</w:t>
        </w:r>
        <w:r w:rsidRPr="000B444E">
          <w:rPr>
            <w:rFonts w:hint="eastAsia"/>
            <w:noProof/>
            <w:webHidden/>
          </w:rPr>
          <w:tab/>
        </w:r>
        <w:r w:rsidRPr="000B444E">
          <w:rPr>
            <w:rFonts w:hint="eastAsia"/>
            <w:noProof/>
            <w:webHidden/>
          </w:rPr>
          <w:fldChar w:fldCharType="begin"/>
        </w:r>
        <w:r w:rsidRPr="000B444E">
          <w:rPr>
            <w:rFonts w:hint="eastAsia"/>
            <w:noProof/>
            <w:webHidden/>
          </w:rPr>
          <w:instrText xml:space="preserve"> </w:instrText>
        </w:r>
        <w:r w:rsidRPr="000B444E">
          <w:rPr>
            <w:noProof/>
            <w:webHidden/>
          </w:rPr>
          <w:instrText>PAGEREF _Toc236509415 \h</w:instrText>
        </w:r>
        <w:r w:rsidRPr="000B444E">
          <w:rPr>
            <w:rFonts w:hint="eastAsia"/>
            <w:noProof/>
            <w:webHidden/>
          </w:rPr>
          <w:instrText xml:space="preserve"> </w:instrText>
        </w:r>
        <w:r w:rsidRPr="000B444E">
          <w:rPr>
            <w:rFonts w:hint="eastAsia"/>
            <w:noProof/>
            <w:webHidden/>
          </w:rPr>
        </w:r>
        <w:r w:rsidRPr="000B444E">
          <w:rPr>
            <w:rFonts w:hint="eastAsia"/>
            <w:noProof/>
            <w:webHidden/>
          </w:rPr>
          <w:fldChar w:fldCharType="separate"/>
        </w:r>
        <w:r>
          <w:rPr>
            <w:noProof/>
            <w:webHidden/>
          </w:rPr>
          <w:t>6</w:t>
        </w:r>
        <w:r w:rsidRPr="000B444E">
          <w:rPr>
            <w:rFonts w:hint="eastAsia"/>
            <w:noProof/>
            <w:webHidden/>
          </w:rPr>
          <w:fldChar w:fldCharType="end"/>
        </w:r>
      </w:hyperlink>
    </w:p>
    <w:p w14:paraId="394BBEC7" w14:textId="52FA0439" w:rsidR="00325F26" w:rsidRPr="000B444E" w:rsidRDefault="00302D72" w:rsidP="000B444E">
      <w:pPr>
        <w:spacing w:after="0" w:line="240" w:lineRule="auto"/>
        <w:rPr>
          <w:rFonts w:cs="Times New Roman"/>
          <w:sz w:val="17"/>
        </w:rPr>
      </w:pPr>
      <w:r w:rsidRPr="000B444E">
        <w:rPr>
          <w:rFonts w:cs="Times New Roman"/>
          <w:sz w:val="17"/>
        </w:rPr>
        <w:fldChar w:fldCharType="end"/>
      </w:r>
      <w:r w:rsidRPr="000B444E">
        <w:rPr>
          <w:rFonts w:cs="Times New Roman"/>
          <w:sz w:val="17"/>
        </w:rPr>
        <w:br w:type="page"/>
      </w:r>
    </w:p>
    <w:p w14:paraId="29E2BDBF" w14:textId="77777777" w:rsidR="00325F26" w:rsidRDefault="00302D72">
      <w:pPr>
        <w:pStyle w:val="1"/>
      </w:pPr>
      <w:bookmarkStart w:id="0" w:name="_Toc236509394"/>
      <w:r>
        <w:lastRenderedPageBreak/>
        <w:t xml:space="preserve">Reviewer #1 / </w:t>
      </w:r>
      <w:r>
        <w:t>审稿人</w:t>
      </w:r>
      <w:r>
        <w:t xml:space="preserve"> #1</w:t>
      </w:r>
      <w:bookmarkEnd w:id="0"/>
    </w:p>
    <w:p w14:paraId="7A961FFA" w14:textId="77777777" w:rsidR="00325F26" w:rsidRDefault="00302D72">
      <w:pPr>
        <w:pStyle w:val="21"/>
      </w:pPr>
      <w:bookmarkStart w:id="1" w:name="_Toc236509395"/>
      <w:r>
        <w:t xml:space="preserve">R1.1: Comment 1 / </w:t>
      </w:r>
      <w:r>
        <w:t>意见</w:t>
      </w:r>
      <w:r>
        <w:t xml:space="preserve"> 1</w:t>
      </w:r>
      <w:bookmarkEnd w:id="1"/>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2BFFD5B2" w14:textId="77777777">
        <w:trPr>
          <w:tblHeader/>
        </w:trPr>
        <w:tc>
          <w:tcPr>
            <w:tcW w:w="9524" w:type="dxa"/>
            <w:shd w:val="clear" w:color="auto" w:fill="1E466E"/>
            <w:tcMar>
              <w:top w:w="45" w:type="dxa"/>
              <w:left w:w="113" w:type="dxa"/>
              <w:bottom w:w="45" w:type="dxa"/>
              <w:right w:w="113" w:type="dxa"/>
            </w:tcMar>
            <w:vAlign w:val="center"/>
          </w:tcPr>
          <w:p w14:paraId="6C55A09F" w14:textId="77777777" w:rsidR="00325F26" w:rsidRDefault="00302D72">
            <w:pPr>
              <w:keepNext/>
              <w:spacing w:after="0"/>
            </w:pPr>
            <w:r>
              <w:rPr>
                <w:rFonts w:cs="Times New Roman"/>
                <w:b/>
                <w:color w:val="FFFFFF"/>
                <w:sz w:val="19"/>
              </w:rPr>
              <w:t>English original</w:t>
            </w:r>
          </w:p>
        </w:tc>
      </w:tr>
      <w:tr w:rsidR="00325F26" w14:paraId="2A1538DA" w14:textId="77777777">
        <w:tc>
          <w:tcPr>
            <w:tcW w:w="9524" w:type="dxa"/>
            <w:shd w:val="clear" w:color="auto" w:fill="F6F9FC"/>
            <w:tcMar>
              <w:top w:w="90" w:type="dxa"/>
              <w:left w:w="142" w:type="dxa"/>
              <w:bottom w:w="90" w:type="dxa"/>
              <w:right w:w="142" w:type="dxa"/>
            </w:tcMar>
          </w:tcPr>
          <w:p w14:paraId="10B5D0BA" w14:textId="77777777" w:rsidR="00325F26" w:rsidRDefault="00302D72">
            <w:pPr>
              <w:spacing w:after="0"/>
            </w:pPr>
            <w:r>
              <w:rPr>
                <w:rFonts w:cs="Times New Roman"/>
                <w:color w:val="000000"/>
                <w:sz w:val="21"/>
              </w:rPr>
              <w:t>Page 3, line no. 11 from top, for hyper-singular integral equations, “α≥2” seems to be “α &gt; 1”. Otherwise, discuss the missing case 1 &lt; α &lt; 2.</w:t>
            </w:r>
          </w:p>
        </w:tc>
      </w:tr>
    </w:tbl>
    <w:p w14:paraId="0B32CF67"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5E9B75D7" w14:textId="77777777">
        <w:trPr>
          <w:tblHeader/>
        </w:trPr>
        <w:tc>
          <w:tcPr>
            <w:tcW w:w="9524" w:type="dxa"/>
            <w:shd w:val="clear" w:color="auto" w:fill="787878"/>
            <w:tcMar>
              <w:top w:w="45" w:type="dxa"/>
              <w:left w:w="113" w:type="dxa"/>
              <w:bottom w:w="45" w:type="dxa"/>
              <w:right w:w="113" w:type="dxa"/>
            </w:tcMar>
            <w:vAlign w:val="center"/>
          </w:tcPr>
          <w:p w14:paraId="374B4B7B" w14:textId="77777777" w:rsidR="00325F26" w:rsidRDefault="00302D72">
            <w:pPr>
              <w:keepNext/>
              <w:spacing w:after="0"/>
            </w:pPr>
            <w:r>
              <w:rPr>
                <w:rFonts w:cs="Times New Roman"/>
                <w:b/>
                <w:color w:val="FFFFFF"/>
                <w:sz w:val="19"/>
              </w:rPr>
              <w:t>中文译文</w:t>
            </w:r>
          </w:p>
        </w:tc>
      </w:tr>
      <w:tr w:rsidR="00325F26" w14:paraId="031044E4" w14:textId="77777777">
        <w:tc>
          <w:tcPr>
            <w:tcW w:w="9524" w:type="dxa"/>
            <w:shd w:val="clear" w:color="auto" w:fill="FAFAFA"/>
            <w:tcMar>
              <w:top w:w="90" w:type="dxa"/>
              <w:left w:w="142" w:type="dxa"/>
              <w:bottom w:w="90" w:type="dxa"/>
              <w:right w:w="142" w:type="dxa"/>
            </w:tcMar>
          </w:tcPr>
          <w:p w14:paraId="0D048FE0" w14:textId="77777777" w:rsidR="00325F26" w:rsidRDefault="00302D72">
            <w:pPr>
              <w:spacing w:after="0"/>
            </w:pPr>
            <w:r>
              <w:rPr>
                <w:rFonts w:cs="Times New Roman"/>
                <w:color w:val="000000"/>
                <w:sz w:val="21"/>
              </w:rPr>
              <w:t>第</w:t>
            </w:r>
            <w:r>
              <w:rPr>
                <w:rFonts w:cs="Times New Roman"/>
                <w:color w:val="000000"/>
                <w:sz w:val="21"/>
              </w:rPr>
              <w:t xml:space="preserve"> 3 </w:t>
            </w:r>
            <w:r>
              <w:rPr>
                <w:rFonts w:cs="Times New Roman"/>
                <w:color w:val="000000"/>
                <w:sz w:val="21"/>
              </w:rPr>
              <w:t>页，从上往下第</w:t>
            </w:r>
            <w:r>
              <w:rPr>
                <w:rFonts w:cs="Times New Roman"/>
                <w:color w:val="000000"/>
                <w:sz w:val="21"/>
              </w:rPr>
              <w:t xml:space="preserve"> 11 </w:t>
            </w:r>
            <w:r>
              <w:rPr>
                <w:rFonts w:cs="Times New Roman"/>
                <w:color w:val="000000"/>
                <w:sz w:val="21"/>
              </w:rPr>
              <w:t>行：对于超奇异积分方程，</w:t>
            </w:r>
            <w:r>
              <w:rPr>
                <w:rFonts w:cs="Times New Roman"/>
                <w:color w:val="000000"/>
                <w:sz w:val="21"/>
              </w:rPr>
              <w:t>“α≥2”</w:t>
            </w:r>
            <w:r>
              <w:rPr>
                <w:rFonts w:cs="Times New Roman"/>
                <w:color w:val="000000"/>
                <w:sz w:val="21"/>
              </w:rPr>
              <w:t>似乎应为</w:t>
            </w:r>
            <w:r>
              <w:rPr>
                <w:rFonts w:cs="Times New Roman"/>
                <w:color w:val="000000"/>
                <w:sz w:val="21"/>
              </w:rPr>
              <w:t>“α &gt; 1”</w:t>
            </w:r>
            <w:r>
              <w:rPr>
                <w:rFonts w:cs="Times New Roman"/>
                <w:color w:val="000000"/>
                <w:sz w:val="21"/>
              </w:rPr>
              <w:t>。否则，请讨论缺失的情形</w:t>
            </w:r>
            <w:r>
              <w:rPr>
                <w:rFonts w:cs="Times New Roman"/>
                <w:color w:val="000000"/>
                <w:sz w:val="21"/>
              </w:rPr>
              <w:t xml:space="preserve"> 1 &lt; α &lt; 2</w:t>
            </w:r>
            <w:r>
              <w:rPr>
                <w:rFonts w:cs="Times New Roman"/>
                <w:color w:val="000000"/>
                <w:sz w:val="21"/>
              </w:rPr>
              <w:t>。</w:t>
            </w:r>
          </w:p>
        </w:tc>
      </w:tr>
    </w:tbl>
    <w:p w14:paraId="222FA15E" w14:textId="77777777" w:rsidR="00325F26" w:rsidRDefault="00325F26">
      <w:pPr>
        <w:spacing w:after="20" w:line="20" w:lineRule="exact"/>
      </w:pPr>
    </w:p>
    <w:p w14:paraId="184E5205" w14:textId="77777777" w:rsidR="00325F26" w:rsidRDefault="00302D72">
      <w:pPr>
        <w:pStyle w:val="21"/>
      </w:pPr>
      <w:bookmarkStart w:id="2" w:name="_Toc236509396"/>
      <w:r>
        <w:t xml:space="preserve">R1.2: Comment 2 / </w:t>
      </w:r>
      <w:r>
        <w:t>意见</w:t>
      </w:r>
      <w:r>
        <w:t xml:space="preserve"> 2</w:t>
      </w:r>
      <w:bookmarkEnd w:id="2"/>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040F782E" w14:textId="77777777">
        <w:trPr>
          <w:tblHeader/>
        </w:trPr>
        <w:tc>
          <w:tcPr>
            <w:tcW w:w="9524" w:type="dxa"/>
            <w:shd w:val="clear" w:color="auto" w:fill="1E466E"/>
            <w:tcMar>
              <w:top w:w="45" w:type="dxa"/>
              <w:left w:w="113" w:type="dxa"/>
              <w:bottom w:w="45" w:type="dxa"/>
              <w:right w:w="113" w:type="dxa"/>
            </w:tcMar>
            <w:vAlign w:val="center"/>
          </w:tcPr>
          <w:p w14:paraId="0FAD3D25" w14:textId="77777777" w:rsidR="00325F26" w:rsidRDefault="00302D72">
            <w:pPr>
              <w:keepNext/>
              <w:spacing w:after="0"/>
            </w:pPr>
            <w:r>
              <w:rPr>
                <w:rFonts w:cs="Times New Roman"/>
                <w:b/>
                <w:color w:val="FFFFFF"/>
                <w:sz w:val="19"/>
              </w:rPr>
              <w:t>English original</w:t>
            </w:r>
          </w:p>
        </w:tc>
      </w:tr>
      <w:tr w:rsidR="00325F26" w14:paraId="7EAA65A8" w14:textId="77777777">
        <w:tc>
          <w:tcPr>
            <w:tcW w:w="9524" w:type="dxa"/>
            <w:shd w:val="clear" w:color="auto" w:fill="F6F9FC"/>
            <w:tcMar>
              <w:top w:w="90" w:type="dxa"/>
              <w:left w:w="142" w:type="dxa"/>
              <w:bottom w:w="90" w:type="dxa"/>
              <w:right w:w="142" w:type="dxa"/>
            </w:tcMar>
          </w:tcPr>
          <w:p w14:paraId="608237FA" w14:textId="77777777" w:rsidR="00325F26" w:rsidRDefault="00302D72">
            <w:pPr>
              <w:spacing w:after="0"/>
            </w:pPr>
            <w:r>
              <w:rPr>
                <w:rFonts w:cs="Times New Roman"/>
                <w:color w:val="000000"/>
                <w:sz w:val="21"/>
              </w:rPr>
              <w:t>Page 4, line no. 16 from top, the statement “G(x,t) and φ(t) are both continuous, the integrand [G(x,t)/(x−t)^α]φ(t) is also a continuous function.” seems to be wrong. For example, if G(x,t)=(x+t)^α and φ(t)=1, how [G(x,t)/(x−t)^α]φ(t) will be a continuous function.</w:t>
            </w:r>
          </w:p>
        </w:tc>
      </w:tr>
    </w:tbl>
    <w:p w14:paraId="6A0AD730"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1B5B5422" w14:textId="77777777">
        <w:trPr>
          <w:tblHeader/>
        </w:trPr>
        <w:tc>
          <w:tcPr>
            <w:tcW w:w="9524" w:type="dxa"/>
            <w:shd w:val="clear" w:color="auto" w:fill="787878"/>
            <w:tcMar>
              <w:top w:w="45" w:type="dxa"/>
              <w:left w:w="113" w:type="dxa"/>
              <w:bottom w:w="45" w:type="dxa"/>
              <w:right w:w="113" w:type="dxa"/>
            </w:tcMar>
            <w:vAlign w:val="center"/>
          </w:tcPr>
          <w:p w14:paraId="3CEE41B3" w14:textId="77777777" w:rsidR="00325F26" w:rsidRDefault="00302D72">
            <w:pPr>
              <w:keepNext/>
              <w:spacing w:after="0"/>
            </w:pPr>
            <w:r>
              <w:rPr>
                <w:rFonts w:cs="Times New Roman"/>
                <w:b/>
                <w:color w:val="FFFFFF"/>
                <w:sz w:val="19"/>
              </w:rPr>
              <w:t>中文译文</w:t>
            </w:r>
          </w:p>
        </w:tc>
      </w:tr>
      <w:tr w:rsidR="00325F26" w14:paraId="2C5B1D33" w14:textId="77777777">
        <w:tc>
          <w:tcPr>
            <w:tcW w:w="9524" w:type="dxa"/>
            <w:shd w:val="clear" w:color="auto" w:fill="FAFAFA"/>
            <w:tcMar>
              <w:top w:w="90" w:type="dxa"/>
              <w:left w:w="142" w:type="dxa"/>
              <w:bottom w:w="90" w:type="dxa"/>
              <w:right w:w="142" w:type="dxa"/>
            </w:tcMar>
          </w:tcPr>
          <w:p w14:paraId="19B7699B" w14:textId="77777777" w:rsidR="00325F26" w:rsidRDefault="00302D72">
            <w:pPr>
              <w:spacing w:after="0"/>
            </w:pPr>
            <w:r>
              <w:rPr>
                <w:rFonts w:cs="Times New Roman"/>
                <w:color w:val="000000"/>
                <w:sz w:val="21"/>
              </w:rPr>
              <w:t>第</w:t>
            </w:r>
            <w:r>
              <w:rPr>
                <w:rFonts w:cs="Times New Roman"/>
                <w:color w:val="000000"/>
                <w:sz w:val="21"/>
              </w:rPr>
              <w:t xml:space="preserve"> 4 </w:t>
            </w:r>
            <w:r>
              <w:rPr>
                <w:rFonts w:cs="Times New Roman"/>
                <w:color w:val="000000"/>
                <w:sz w:val="21"/>
              </w:rPr>
              <w:t>页，从上往下第</w:t>
            </w:r>
            <w:r>
              <w:rPr>
                <w:rFonts w:cs="Times New Roman"/>
                <w:color w:val="000000"/>
                <w:sz w:val="21"/>
              </w:rPr>
              <w:t xml:space="preserve"> 16 </w:t>
            </w:r>
            <w:r>
              <w:rPr>
                <w:rFonts w:cs="Times New Roman"/>
                <w:color w:val="000000"/>
                <w:sz w:val="21"/>
              </w:rPr>
              <w:t>行，表述</w:t>
            </w:r>
            <w:r>
              <w:rPr>
                <w:rFonts w:cs="Times New Roman"/>
                <w:color w:val="000000"/>
                <w:sz w:val="21"/>
              </w:rPr>
              <w:t xml:space="preserve">“G(x,t) </w:t>
            </w:r>
            <w:r>
              <w:rPr>
                <w:rFonts w:cs="Times New Roman"/>
                <w:color w:val="000000"/>
                <w:sz w:val="21"/>
              </w:rPr>
              <w:t>和</w:t>
            </w:r>
            <w:r>
              <w:rPr>
                <w:rFonts w:cs="Times New Roman"/>
                <w:color w:val="000000"/>
                <w:sz w:val="21"/>
              </w:rPr>
              <w:t xml:space="preserve"> φ(t) </w:t>
            </w:r>
            <w:r>
              <w:rPr>
                <w:rFonts w:cs="Times New Roman"/>
                <w:color w:val="000000"/>
                <w:sz w:val="21"/>
              </w:rPr>
              <w:t>均连续，因此被积函数</w:t>
            </w:r>
            <w:r>
              <w:rPr>
                <w:rFonts w:cs="Times New Roman"/>
                <w:color w:val="000000"/>
                <w:sz w:val="21"/>
              </w:rPr>
              <w:t xml:space="preserve"> [G(x,t)/(x−t)^α]φ(t) </w:t>
            </w:r>
            <w:r>
              <w:rPr>
                <w:rFonts w:cs="Times New Roman"/>
                <w:color w:val="000000"/>
                <w:sz w:val="21"/>
              </w:rPr>
              <w:t>也是连续函数</w:t>
            </w:r>
            <w:r>
              <w:rPr>
                <w:rFonts w:cs="Times New Roman"/>
                <w:color w:val="000000"/>
                <w:sz w:val="21"/>
              </w:rPr>
              <w:t>”</w:t>
            </w:r>
            <w:r>
              <w:rPr>
                <w:rFonts w:cs="Times New Roman"/>
                <w:color w:val="000000"/>
                <w:sz w:val="21"/>
              </w:rPr>
              <w:t>似乎有误。例如，若</w:t>
            </w:r>
            <w:r>
              <w:rPr>
                <w:rFonts w:cs="Times New Roman"/>
                <w:color w:val="000000"/>
                <w:sz w:val="21"/>
              </w:rPr>
              <w:t xml:space="preserve"> G(x,t)=(x+t)^α </w:t>
            </w:r>
            <w:r>
              <w:rPr>
                <w:rFonts w:cs="Times New Roman"/>
                <w:color w:val="000000"/>
                <w:sz w:val="21"/>
              </w:rPr>
              <w:t>且</w:t>
            </w:r>
            <w:r>
              <w:rPr>
                <w:rFonts w:cs="Times New Roman"/>
                <w:color w:val="000000"/>
                <w:sz w:val="21"/>
              </w:rPr>
              <w:t xml:space="preserve"> φ(t)=1</w:t>
            </w:r>
            <w:r>
              <w:rPr>
                <w:rFonts w:cs="Times New Roman"/>
                <w:color w:val="000000"/>
                <w:sz w:val="21"/>
              </w:rPr>
              <w:t>，则</w:t>
            </w:r>
            <w:r>
              <w:rPr>
                <w:rFonts w:cs="Times New Roman"/>
                <w:color w:val="000000"/>
                <w:sz w:val="21"/>
              </w:rPr>
              <w:t xml:space="preserve"> [G(x,t)/(x−t)^α]φ(t) </w:t>
            </w:r>
            <w:r>
              <w:rPr>
                <w:rFonts w:cs="Times New Roman"/>
                <w:color w:val="000000"/>
                <w:sz w:val="21"/>
              </w:rPr>
              <w:t>如何会是连续函数？</w:t>
            </w:r>
          </w:p>
        </w:tc>
      </w:tr>
    </w:tbl>
    <w:p w14:paraId="3E7C08B7" w14:textId="77777777" w:rsidR="00325F26" w:rsidRDefault="00325F26">
      <w:pPr>
        <w:spacing w:after="20" w:line="20" w:lineRule="exact"/>
      </w:pPr>
    </w:p>
    <w:p w14:paraId="3767307E" w14:textId="77777777" w:rsidR="00325F26" w:rsidRDefault="00302D72">
      <w:pPr>
        <w:pStyle w:val="21"/>
      </w:pPr>
      <w:bookmarkStart w:id="3" w:name="_Toc236509397"/>
      <w:r>
        <w:t xml:space="preserve">R1.3: Comment 3 / </w:t>
      </w:r>
      <w:r>
        <w:t>意见</w:t>
      </w:r>
      <w:r>
        <w:t xml:space="preserve"> 3</w:t>
      </w:r>
      <w:bookmarkEnd w:id="3"/>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2A327416" w14:textId="77777777">
        <w:trPr>
          <w:tblHeader/>
        </w:trPr>
        <w:tc>
          <w:tcPr>
            <w:tcW w:w="9524" w:type="dxa"/>
            <w:shd w:val="clear" w:color="auto" w:fill="1E466E"/>
            <w:tcMar>
              <w:top w:w="45" w:type="dxa"/>
              <w:left w:w="113" w:type="dxa"/>
              <w:bottom w:w="45" w:type="dxa"/>
              <w:right w:w="113" w:type="dxa"/>
            </w:tcMar>
            <w:vAlign w:val="center"/>
          </w:tcPr>
          <w:p w14:paraId="0CBC2DB7" w14:textId="77777777" w:rsidR="00325F26" w:rsidRDefault="00302D72">
            <w:pPr>
              <w:keepNext/>
              <w:spacing w:after="0"/>
            </w:pPr>
            <w:r>
              <w:rPr>
                <w:rFonts w:cs="Times New Roman"/>
                <w:b/>
                <w:color w:val="FFFFFF"/>
                <w:sz w:val="19"/>
              </w:rPr>
              <w:t>English original</w:t>
            </w:r>
          </w:p>
        </w:tc>
      </w:tr>
      <w:tr w:rsidR="00325F26" w14:paraId="42AC8358" w14:textId="77777777">
        <w:tc>
          <w:tcPr>
            <w:tcW w:w="9524" w:type="dxa"/>
            <w:shd w:val="clear" w:color="auto" w:fill="F6F9FC"/>
            <w:tcMar>
              <w:top w:w="90" w:type="dxa"/>
              <w:left w:w="142" w:type="dxa"/>
              <w:bottom w:w="90" w:type="dxa"/>
              <w:right w:w="142" w:type="dxa"/>
            </w:tcMar>
          </w:tcPr>
          <w:p w14:paraId="6C9C4914" w14:textId="77777777" w:rsidR="00325F26" w:rsidRDefault="00302D72">
            <w:pPr>
              <w:spacing w:after="0"/>
            </w:pPr>
            <w:r>
              <w:rPr>
                <w:rFonts w:cs="Times New Roman"/>
                <w:color w:val="000000"/>
                <w:sz w:val="21"/>
              </w:rPr>
              <w:t>Page 4, line no. 11, 12 from top, the domain Ω and [a, x] both are sets. So, what is purpose of writing Ω∈[a,x]? Should be used “=” or “⊆”. Similarly, for Ω∈[a,x−ε] and other such expressions.</w:t>
            </w:r>
          </w:p>
        </w:tc>
      </w:tr>
    </w:tbl>
    <w:p w14:paraId="6F37A334"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0878DF0E" w14:textId="77777777">
        <w:trPr>
          <w:tblHeader/>
        </w:trPr>
        <w:tc>
          <w:tcPr>
            <w:tcW w:w="9524" w:type="dxa"/>
            <w:shd w:val="clear" w:color="auto" w:fill="787878"/>
            <w:tcMar>
              <w:top w:w="45" w:type="dxa"/>
              <w:left w:w="113" w:type="dxa"/>
              <w:bottom w:w="45" w:type="dxa"/>
              <w:right w:w="113" w:type="dxa"/>
            </w:tcMar>
            <w:vAlign w:val="center"/>
          </w:tcPr>
          <w:p w14:paraId="447CF2BC" w14:textId="77777777" w:rsidR="00325F26" w:rsidRDefault="00302D72">
            <w:pPr>
              <w:keepNext/>
              <w:spacing w:after="0"/>
            </w:pPr>
            <w:r>
              <w:rPr>
                <w:rFonts w:cs="Times New Roman"/>
                <w:b/>
                <w:color w:val="FFFFFF"/>
                <w:sz w:val="19"/>
              </w:rPr>
              <w:t>中文译文</w:t>
            </w:r>
          </w:p>
        </w:tc>
      </w:tr>
      <w:tr w:rsidR="00325F26" w14:paraId="6879A048" w14:textId="77777777">
        <w:tc>
          <w:tcPr>
            <w:tcW w:w="9524" w:type="dxa"/>
            <w:shd w:val="clear" w:color="auto" w:fill="FAFAFA"/>
            <w:tcMar>
              <w:top w:w="90" w:type="dxa"/>
              <w:left w:w="142" w:type="dxa"/>
              <w:bottom w:w="90" w:type="dxa"/>
              <w:right w:w="142" w:type="dxa"/>
            </w:tcMar>
          </w:tcPr>
          <w:p w14:paraId="2011DDE0" w14:textId="77777777" w:rsidR="00325F26" w:rsidRDefault="00302D72">
            <w:pPr>
              <w:spacing w:after="0"/>
            </w:pPr>
            <w:r>
              <w:rPr>
                <w:rFonts w:cs="Times New Roman"/>
                <w:color w:val="000000"/>
                <w:sz w:val="21"/>
              </w:rPr>
              <w:t>第</w:t>
            </w:r>
            <w:r>
              <w:rPr>
                <w:rFonts w:cs="Times New Roman"/>
                <w:color w:val="000000"/>
                <w:sz w:val="21"/>
              </w:rPr>
              <w:t xml:space="preserve"> 4 </w:t>
            </w:r>
            <w:r>
              <w:rPr>
                <w:rFonts w:cs="Times New Roman"/>
                <w:color w:val="000000"/>
                <w:sz w:val="21"/>
              </w:rPr>
              <w:t>页，从上往下第</w:t>
            </w:r>
            <w:r>
              <w:rPr>
                <w:rFonts w:cs="Times New Roman"/>
                <w:color w:val="000000"/>
                <w:sz w:val="21"/>
              </w:rPr>
              <w:t xml:space="preserve"> 11</w:t>
            </w:r>
            <w:r>
              <w:rPr>
                <w:rFonts w:cs="Times New Roman"/>
                <w:color w:val="000000"/>
                <w:sz w:val="21"/>
              </w:rPr>
              <w:t>、</w:t>
            </w:r>
            <w:r>
              <w:rPr>
                <w:rFonts w:cs="Times New Roman"/>
                <w:color w:val="000000"/>
                <w:sz w:val="21"/>
              </w:rPr>
              <w:t xml:space="preserve">12 </w:t>
            </w:r>
            <w:r>
              <w:rPr>
                <w:rFonts w:cs="Times New Roman"/>
                <w:color w:val="000000"/>
                <w:sz w:val="21"/>
              </w:rPr>
              <w:t>行，区域</w:t>
            </w:r>
            <w:r>
              <w:rPr>
                <w:rFonts w:cs="Times New Roman"/>
                <w:color w:val="000000"/>
                <w:sz w:val="21"/>
              </w:rPr>
              <w:t xml:space="preserve"> Ω </w:t>
            </w:r>
            <w:r>
              <w:rPr>
                <w:rFonts w:cs="Times New Roman"/>
                <w:color w:val="000000"/>
                <w:sz w:val="21"/>
              </w:rPr>
              <w:t>和</w:t>
            </w:r>
            <w:r>
              <w:rPr>
                <w:rFonts w:cs="Times New Roman"/>
                <w:color w:val="000000"/>
                <w:sz w:val="21"/>
              </w:rPr>
              <w:t xml:space="preserve"> [a,x] </w:t>
            </w:r>
            <w:r>
              <w:rPr>
                <w:rFonts w:cs="Times New Roman"/>
                <w:color w:val="000000"/>
                <w:sz w:val="21"/>
              </w:rPr>
              <w:t>都是集合。那么写</w:t>
            </w:r>
            <w:r>
              <w:rPr>
                <w:rFonts w:cs="Times New Roman"/>
                <w:color w:val="000000"/>
                <w:sz w:val="21"/>
              </w:rPr>
              <w:t xml:space="preserve"> Ω∈[a,x] </w:t>
            </w:r>
            <w:r>
              <w:rPr>
                <w:rFonts w:cs="Times New Roman"/>
                <w:color w:val="000000"/>
                <w:sz w:val="21"/>
              </w:rPr>
              <w:t>的目的是什么？应使用</w:t>
            </w:r>
            <w:r>
              <w:rPr>
                <w:rFonts w:cs="Times New Roman"/>
                <w:color w:val="000000"/>
                <w:sz w:val="21"/>
              </w:rPr>
              <w:t>“=”</w:t>
            </w:r>
            <w:r>
              <w:rPr>
                <w:rFonts w:cs="Times New Roman"/>
                <w:color w:val="000000"/>
                <w:sz w:val="21"/>
              </w:rPr>
              <w:t>或</w:t>
            </w:r>
            <w:r>
              <w:rPr>
                <w:rFonts w:cs="Times New Roman"/>
                <w:color w:val="000000"/>
                <w:sz w:val="21"/>
              </w:rPr>
              <w:t>“⊆”</w:t>
            </w:r>
            <w:r>
              <w:rPr>
                <w:rFonts w:cs="Times New Roman"/>
                <w:color w:val="000000"/>
                <w:sz w:val="21"/>
              </w:rPr>
              <w:t>。类似地，</w:t>
            </w:r>
            <w:r>
              <w:rPr>
                <w:rFonts w:cs="Times New Roman"/>
                <w:color w:val="000000"/>
                <w:sz w:val="21"/>
              </w:rPr>
              <w:t xml:space="preserve">Ω∈[a,x−ε] </w:t>
            </w:r>
            <w:r>
              <w:rPr>
                <w:rFonts w:cs="Times New Roman"/>
                <w:color w:val="000000"/>
                <w:sz w:val="21"/>
              </w:rPr>
              <w:t>等表达也应如此处理。</w:t>
            </w:r>
          </w:p>
        </w:tc>
      </w:tr>
    </w:tbl>
    <w:p w14:paraId="1D06D60E" w14:textId="77777777" w:rsidR="00325F26" w:rsidRDefault="00325F26">
      <w:pPr>
        <w:spacing w:after="20" w:line="20" w:lineRule="exact"/>
      </w:pPr>
    </w:p>
    <w:p w14:paraId="2A4EA025" w14:textId="77777777" w:rsidR="00325F26" w:rsidRDefault="00302D72">
      <w:pPr>
        <w:pStyle w:val="21"/>
      </w:pPr>
      <w:bookmarkStart w:id="4" w:name="_Toc236509398"/>
      <w:r>
        <w:t xml:space="preserve">R1.4: Comment 4 / </w:t>
      </w:r>
      <w:r>
        <w:t>意见</w:t>
      </w:r>
      <w:r>
        <w:t xml:space="preserve"> 4</w:t>
      </w:r>
      <w:bookmarkEnd w:id="4"/>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4A72C872" w14:textId="77777777">
        <w:trPr>
          <w:tblHeader/>
        </w:trPr>
        <w:tc>
          <w:tcPr>
            <w:tcW w:w="9524" w:type="dxa"/>
            <w:shd w:val="clear" w:color="auto" w:fill="1E466E"/>
            <w:tcMar>
              <w:top w:w="45" w:type="dxa"/>
              <w:left w:w="113" w:type="dxa"/>
              <w:bottom w:w="45" w:type="dxa"/>
              <w:right w:w="113" w:type="dxa"/>
            </w:tcMar>
            <w:vAlign w:val="center"/>
          </w:tcPr>
          <w:p w14:paraId="256262BE" w14:textId="77777777" w:rsidR="00325F26" w:rsidRDefault="00302D72">
            <w:pPr>
              <w:keepNext/>
              <w:spacing w:after="0"/>
            </w:pPr>
            <w:r>
              <w:rPr>
                <w:rFonts w:cs="Times New Roman"/>
                <w:b/>
                <w:color w:val="FFFFFF"/>
                <w:sz w:val="19"/>
              </w:rPr>
              <w:t>English original</w:t>
            </w:r>
          </w:p>
        </w:tc>
      </w:tr>
      <w:tr w:rsidR="00325F26" w14:paraId="5325A888" w14:textId="77777777">
        <w:tc>
          <w:tcPr>
            <w:tcW w:w="9524" w:type="dxa"/>
            <w:shd w:val="clear" w:color="auto" w:fill="F6F9FC"/>
            <w:tcMar>
              <w:top w:w="90" w:type="dxa"/>
              <w:left w:w="142" w:type="dxa"/>
              <w:bottom w:w="90" w:type="dxa"/>
              <w:right w:w="142" w:type="dxa"/>
            </w:tcMar>
          </w:tcPr>
          <w:p w14:paraId="3080AAD0" w14:textId="77777777" w:rsidR="00325F26" w:rsidRDefault="00302D72">
            <w:pPr>
              <w:spacing w:after="0"/>
            </w:pPr>
            <w:r>
              <w:rPr>
                <w:rFonts w:cs="Times New Roman"/>
                <w:color w:val="000000"/>
                <w:sz w:val="21"/>
              </w:rPr>
              <w:t>Motivation is not sufficiently stated in the introduction part. It should be clarified what advantages of the proposed technique are.</w:t>
            </w:r>
          </w:p>
        </w:tc>
      </w:tr>
    </w:tbl>
    <w:p w14:paraId="66BF415F"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58C68512" w14:textId="77777777">
        <w:trPr>
          <w:tblHeader/>
        </w:trPr>
        <w:tc>
          <w:tcPr>
            <w:tcW w:w="9524" w:type="dxa"/>
            <w:shd w:val="clear" w:color="auto" w:fill="787878"/>
            <w:tcMar>
              <w:top w:w="45" w:type="dxa"/>
              <w:left w:w="113" w:type="dxa"/>
              <w:bottom w:w="45" w:type="dxa"/>
              <w:right w:w="113" w:type="dxa"/>
            </w:tcMar>
            <w:vAlign w:val="center"/>
          </w:tcPr>
          <w:p w14:paraId="523BBCCA" w14:textId="77777777" w:rsidR="00325F26" w:rsidRDefault="00302D72">
            <w:pPr>
              <w:keepNext/>
              <w:spacing w:after="0"/>
            </w:pPr>
            <w:r>
              <w:rPr>
                <w:rFonts w:cs="Times New Roman"/>
                <w:b/>
                <w:color w:val="FFFFFF"/>
                <w:sz w:val="19"/>
              </w:rPr>
              <w:t>中文译文</w:t>
            </w:r>
          </w:p>
        </w:tc>
      </w:tr>
      <w:tr w:rsidR="00325F26" w14:paraId="403385E8" w14:textId="77777777">
        <w:tc>
          <w:tcPr>
            <w:tcW w:w="9524" w:type="dxa"/>
            <w:shd w:val="clear" w:color="auto" w:fill="FAFAFA"/>
            <w:tcMar>
              <w:top w:w="90" w:type="dxa"/>
              <w:left w:w="142" w:type="dxa"/>
              <w:bottom w:w="90" w:type="dxa"/>
              <w:right w:w="142" w:type="dxa"/>
            </w:tcMar>
          </w:tcPr>
          <w:p w14:paraId="52EBEEC3" w14:textId="77777777" w:rsidR="00325F26" w:rsidRDefault="00302D72">
            <w:pPr>
              <w:spacing w:after="0"/>
            </w:pPr>
            <w:r>
              <w:rPr>
                <w:rFonts w:cs="Times New Roman"/>
                <w:color w:val="000000"/>
                <w:sz w:val="21"/>
              </w:rPr>
              <w:t>引言部分对研究动机的阐述不够充分。应明确说明所提出技术具有哪些优势。</w:t>
            </w:r>
          </w:p>
        </w:tc>
      </w:tr>
    </w:tbl>
    <w:p w14:paraId="13A4F1AC" w14:textId="77777777" w:rsidR="00325F26" w:rsidRDefault="00325F26">
      <w:pPr>
        <w:spacing w:after="20" w:line="20" w:lineRule="exact"/>
      </w:pPr>
    </w:p>
    <w:p w14:paraId="39D8058A" w14:textId="77777777" w:rsidR="00325F26" w:rsidRDefault="00302D72">
      <w:pPr>
        <w:pStyle w:val="21"/>
      </w:pPr>
      <w:bookmarkStart w:id="5" w:name="_Toc236509399"/>
      <w:r>
        <w:lastRenderedPageBreak/>
        <w:t xml:space="preserve">R1.5: Comment 5 / </w:t>
      </w:r>
      <w:r>
        <w:t>意见</w:t>
      </w:r>
      <w:r>
        <w:t xml:space="preserve"> 5</w:t>
      </w:r>
      <w:bookmarkEnd w:id="5"/>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0DE5C61A" w14:textId="77777777">
        <w:trPr>
          <w:tblHeader/>
        </w:trPr>
        <w:tc>
          <w:tcPr>
            <w:tcW w:w="9524" w:type="dxa"/>
            <w:shd w:val="clear" w:color="auto" w:fill="1E466E"/>
            <w:tcMar>
              <w:top w:w="45" w:type="dxa"/>
              <w:left w:w="113" w:type="dxa"/>
              <w:bottom w:w="45" w:type="dxa"/>
              <w:right w:w="113" w:type="dxa"/>
            </w:tcMar>
            <w:vAlign w:val="center"/>
          </w:tcPr>
          <w:p w14:paraId="2F593F7F" w14:textId="77777777" w:rsidR="00325F26" w:rsidRDefault="00302D72">
            <w:pPr>
              <w:keepNext/>
              <w:spacing w:after="0"/>
            </w:pPr>
            <w:r>
              <w:rPr>
                <w:rFonts w:cs="Times New Roman"/>
                <w:b/>
                <w:color w:val="FFFFFF"/>
                <w:sz w:val="19"/>
              </w:rPr>
              <w:t>English original</w:t>
            </w:r>
          </w:p>
        </w:tc>
      </w:tr>
      <w:tr w:rsidR="00325F26" w14:paraId="304EFB86" w14:textId="77777777">
        <w:tc>
          <w:tcPr>
            <w:tcW w:w="9524" w:type="dxa"/>
            <w:shd w:val="clear" w:color="auto" w:fill="F6F9FC"/>
            <w:tcMar>
              <w:top w:w="90" w:type="dxa"/>
              <w:left w:w="142" w:type="dxa"/>
              <w:bottom w:w="90" w:type="dxa"/>
              <w:right w:w="142" w:type="dxa"/>
            </w:tcMar>
          </w:tcPr>
          <w:p w14:paraId="42ED9A8D" w14:textId="77777777" w:rsidR="00325F26" w:rsidRDefault="00302D72">
            <w:pPr>
              <w:spacing w:after="0"/>
            </w:pPr>
            <w:r>
              <w:rPr>
                <w:rFonts w:cs="Times New Roman"/>
                <w:color w:val="000000"/>
                <w:sz w:val="21"/>
              </w:rPr>
              <w:t>Page 3, line no. 11 from top, G(x,t)/(x−t)φ(t) should be written as [G(x,t)/(x−t)]φ(t) to avoid confusing. Similar inaccuracies are there in many places. Also do the same corrections for G(x,t)/(x−t)^α.</w:t>
            </w:r>
          </w:p>
        </w:tc>
      </w:tr>
    </w:tbl>
    <w:p w14:paraId="61141786"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11A4D40D" w14:textId="77777777">
        <w:trPr>
          <w:tblHeader/>
        </w:trPr>
        <w:tc>
          <w:tcPr>
            <w:tcW w:w="9524" w:type="dxa"/>
            <w:shd w:val="clear" w:color="auto" w:fill="787878"/>
            <w:tcMar>
              <w:top w:w="45" w:type="dxa"/>
              <w:left w:w="113" w:type="dxa"/>
              <w:bottom w:w="45" w:type="dxa"/>
              <w:right w:w="113" w:type="dxa"/>
            </w:tcMar>
            <w:vAlign w:val="center"/>
          </w:tcPr>
          <w:p w14:paraId="5AD75355" w14:textId="77777777" w:rsidR="00325F26" w:rsidRDefault="00302D72">
            <w:pPr>
              <w:keepNext/>
              <w:spacing w:after="0"/>
            </w:pPr>
            <w:r>
              <w:rPr>
                <w:rFonts w:cs="Times New Roman"/>
                <w:b/>
                <w:color w:val="FFFFFF"/>
                <w:sz w:val="19"/>
              </w:rPr>
              <w:t>中文译文</w:t>
            </w:r>
          </w:p>
        </w:tc>
      </w:tr>
      <w:tr w:rsidR="00325F26" w14:paraId="527D9DC2" w14:textId="77777777">
        <w:tc>
          <w:tcPr>
            <w:tcW w:w="9524" w:type="dxa"/>
            <w:shd w:val="clear" w:color="auto" w:fill="FAFAFA"/>
            <w:tcMar>
              <w:top w:w="90" w:type="dxa"/>
              <w:left w:w="142" w:type="dxa"/>
              <w:bottom w:w="90" w:type="dxa"/>
              <w:right w:w="142" w:type="dxa"/>
            </w:tcMar>
          </w:tcPr>
          <w:p w14:paraId="7B67A6F9" w14:textId="77777777" w:rsidR="00325F26" w:rsidRDefault="00302D72">
            <w:pPr>
              <w:spacing w:after="0"/>
            </w:pPr>
            <w:r>
              <w:rPr>
                <w:rFonts w:cs="Times New Roman"/>
                <w:color w:val="000000"/>
                <w:sz w:val="21"/>
              </w:rPr>
              <w:t>第</w:t>
            </w:r>
            <w:r>
              <w:rPr>
                <w:rFonts w:cs="Times New Roman"/>
                <w:color w:val="000000"/>
                <w:sz w:val="21"/>
              </w:rPr>
              <w:t xml:space="preserve"> 3 </w:t>
            </w:r>
            <w:r>
              <w:rPr>
                <w:rFonts w:cs="Times New Roman"/>
                <w:color w:val="000000"/>
                <w:sz w:val="21"/>
              </w:rPr>
              <w:t>页，从上往下第</w:t>
            </w:r>
            <w:r>
              <w:rPr>
                <w:rFonts w:cs="Times New Roman"/>
                <w:color w:val="000000"/>
                <w:sz w:val="21"/>
              </w:rPr>
              <w:t xml:space="preserve"> 11 </w:t>
            </w:r>
            <w:r>
              <w:rPr>
                <w:rFonts w:cs="Times New Roman"/>
                <w:color w:val="000000"/>
                <w:sz w:val="21"/>
              </w:rPr>
              <w:t>行，</w:t>
            </w:r>
            <w:r>
              <w:rPr>
                <w:rFonts w:cs="Times New Roman"/>
                <w:color w:val="000000"/>
                <w:sz w:val="21"/>
              </w:rPr>
              <w:t xml:space="preserve">G(x,t)/(x−t)φ(t) </w:t>
            </w:r>
            <w:r>
              <w:rPr>
                <w:rFonts w:cs="Times New Roman"/>
                <w:color w:val="000000"/>
                <w:sz w:val="21"/>
              </w:rPr>
              <w:t>应写成</w:t>
            </w:r>
            <w:r>
              <w:rPr>
                <w:rFonts w:cs="Times New Roman"/>
                <w:color w:val="000000"/>
                <w:sz w:val="21"/>
              </w:rPr>
              <w:t xml:space="preserve"> [G(x,t)/(x−t)]φ(t)</w:t>
            </w:r>
            <w:r>
              <w:rPr>
                <w:rFonts w:cs="Times New Roman"/>
                <w:color w:val="000000"/>
                <w:sz w:val="21"/>
              </w:rPr>
              <w:t>，以避免混淆。文中许多地方存在类似的不准确表达。对于</w:t>
            </w:r>
            <w:r>
              <w:rPr>
                <w:rFonts w:cs="Times New Roman"/>
                <w:color w:val="000000"/>
                <w:sz w:val="21"/>
              </w:rPr>
              <w:t xml:space="preserve"> G(x,t)/(x−t)^α </w:t>
            </w:r>
            <w:r>
              <w:rPr>
                <w:rFonts w:cs="Times New Roman"/>
                <w:color w:val="000000"/>
                <w:sz w:val="21"/>
              </w:rPr>
              <w:t>也请作同样修正。</w:t>
            </w:r>
          </w:p>
        </w:tc>
      </w:tr>
    </w:tbl>
    <w:p w14:paraId="381A0CB2" w14:textId="77777777" w:rsidR="00325F26" w:rsidRDefault="00325F26">
      <w:pPr>
        <w:spacing w:after="20" w:line="20" w:lineRule="exact"/>
      </w:pPr>
    </w:p>
    <w:p w14:paraId="5A65CDBF" w14:textId="77777777" w:rsidR="00325F26" w:rsidRDefault="00302D72">
      <w:pPr>
        <w:pStyle w:val="21"/>
      </w:pPr>
      <w:bookmarkStart w:id="6" w:name="_Toc236509400"/>
      <w:r>
        <w:t xml:space="preserve">R1.6: Comment 6 / </w:t>
      </w:r>
      <w:r>
        <w:t>意见</w:t>
      </w:r>
      <w:r>
        <w:t xml:space="preserve"> 6</w:t>
      </w:r>
      <w:bookmarkEnd w:id="6"/>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391B0D72" w14:textId="77777777">
        <w:trPr>
          <w:tblHeader/>
        </w:trPr>
        <w:tc>
          <w:tcPr>
            <w:tcW w:w="9524" w:type="dxa"/>
            <w:shd w:val="clear" w:color="auto" w:fill="1E466E"/>
            <w:tcMar>
              <w:top w:w="45" w:type="dxa"/>
              <w:left w:w="113" w:type="dxa"/>
              <w:bottom w:w="45" w:type="dxa"/>
              <w:right w:w="113" w:type="dxa"/>
            </w:tcMar>
            <w:vAlign w:val="center"/>
          </w:tcPr>
          <w:p w14:paraId="0E93045D" w14:textId="77777777" w:rsidR="00325F26" w:rsidRDefault="00302D72">
            <w:pPr>
              <w:keepNext/>
              <w:spacing w:after="0"/>
            </w:pPr>
            <w:r>
              <w:rPr>
                <w:rFonts w:cs="Times New Roman"/>
                <w:b/>
                <w:color w:val="FFFFFF"/>
                <w:sz w:val="19"/>
              </w:rPr>
              <w:t>English original</w:t>
            </w:r>
          </w:p>
        </w:tc>
      </w:tr>
      <w:tr w:rsidR="00325F26" w14:paraId="683B17CD" w14:textId="77777777">
        <w:tc>
          <w:tcPr>
            <w:tcW w:w="9524" w:type="dxa"/>
            <w:shd w:val="clear" w:color="auto" w:fill="F6F9FC"/>
            <w:tcMar>
              <w:top w:w="90" w:type="dxa"/>
              <w:left w:w="142" w:type="dxa"/>
              <w:bottom w:w="90" w:type="dxa"/>
              <w:right w:w="142" w:type="dxa"/>
            </w:tcMar>
          </w:tcPr>
          <w:p w14:paraId="5DDFA7F4" w14:textId="77777777" w:rsidR="00325F26" w:rsidRDefault="00302D72">
            <w:pPr>
              <w:spacing w:after="0"/>
            </w:pPr>
            <w:r>
              <w:rPr>
                <w:rFonts w:cs="Times New Roman"/>
                <w:color w:val="000000"/>
                <w:sz w:val="21"/>
              </w:rPr>
              <w:t>In Page 2, the line spacing in the lower part of the page is noticeably larger than that in the upper part. Please correct this formatting inconsistency and ensure that line spacing is uniform throughout the manuscript.</w:t>
            </w:r>
          </w:p>
        </w:tc>
      </w:tr>
    </w:tbl>
    <w:p w14:paraId="3E0CFD59"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66BB7549" w14:textId="77777777">
        <w:trPr>
          <w:tblHeader/>
        </w:trPr>
        <w:tc>
          <w:tcPr>
            <w:tcW w:w="9524" w:type="dxa"/>
            <w:shd w:val="clear" w:color="auto" w:fill="787878"/>
            <w:tcMar>
              <w:top w:w="45" w:type="dxa"/>
              <w:left w:w="113" w:type="dxa"/>
              <w:bottom w:w="45" w:type="dxa"/>
              <w:right w:w="113" w:type="dxa"/>
            </w:tcMar>
            <w:vAlign w:val="center"/>
          </w:tcPr>
          <w:p w14:paraId="13600C10" w14:textId="77777777" w:rsidR="00325F26" w:rsidRDefault="00302D72">
            <w:pPr>
              <w:keepNext/>
              <w:spacing w:after="0"/>
            </w:pPr>
            <w:r>
              <w:rPr>
                <w:rFonts w:cs="Times New Roman"/>
                <w:b/>
                <w:color w:val="FFFFFF"/>
                <w:sz w:val="19"/>
              </w:rPr>
              <w:t>中文译文</w:t>
            </w:r>
          </w:p>
        </w:tc>
      </w:tr>
      <w:tr w:rsidR="00325F26" w14:paraId="58D145F9" w14:textId="77777777">
        <w:tc>
          <w:tcPr>
            <w:tcW w:w="9524" w:type="dxa"/>
            <w:shd w:val="clear" w:color="auto" w:fill="FAFAFA"/>
            <w:tcMar>
              <w:top w:w="90" w:type="dxa"/>
              <w:left w:w="142" w:type="dxa"/>
              <w:bottom w:w="90" w:type="dxa"/>
              <w:right w:w="142" w:type="dxa"/>
            </w:tcMar>
          </w:tcPr>
          <w:p w14:paraId="408F698E" w14:textId="77777777" w:rsidR="00325F26" w:rsidRDefault="00302D72">
            <w:pPr>
              <w:spacing w:after="0"/>
            </w:pPr>
            <w:r>
              <w:rPr>
                <w:rFonts w:cs="Times New Roman"/>
                <w:color w:val="000000"/>
                <w:sz w:val="21"/>
              </w:rPr>
              <w:t>第</w:t>
            </w:r>
            <w:r>
              <w:rPr>
                <w:rFonts w:cs="Times New Roman"/>
                <w:color w:val="000000"/>
                <w:sz w:val="21"/>
              </w:rPr>
              <w:t xml:space="preserve"> 2 </w:t>
            </w:r>
            <w:r>
              <w:rPr>
                <w:rFonts w:cs="Times New Roman"/>
                <w:color w:val="000000"/>
                <w:sz w:val="21"/>
              </w:rPr>
              <w:t>页下半部分的行距明显大于上半部分。请修正这一格式不一致问题，并确保全文行距统一。</w:t>
            </w:r>
          </w:p>
        </w:tc>
      </w:tr>
    </w:tbl>
    <w:p w14:paraId="6F76560B" w14:textId="77777777" w:rsidR="00325F26" w:rsidRDefault="00325F26">
      <w:pPr>
        <w:spacing w:after="20" w:line="20" w:lineRule="exact"/>
      </w:pPr>
    </w:p>
    <w:p w14:paraId="29CFD61D" w14:textId="77777777" w:rsidR="00325F26" w:rsidRDefault="00302D72">
      <w:pPr>
        <w:pStyle w:val="21"/>
      </w:pPr>
      <w:bookmarkStart w:id="7" w:name="_Toc236509401"/>
      <w:r>
        <w:t xml:space="preserve">R1.7: Comment 7 / </w:t>
      </w:r>
      <w:r>
        <w:t>意见</w:t>
      </w:r>
      <w:r>
        <w:t xml:space="preserve"> 7</w:t>
      </w:r>
      <w:bookmarkEnd w:id="7"/>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6AE27C57" w14:textId="77777777">
        <w:trPr>
          <w:tblHeader/>
        </w:trPr>
        <w:tc>
          <w:tcPr>
            <w:tcW w:w="9524" w:type="dxa"/>
            <w:shd w:val="clear" w:color="auto" w:fill="1E466E"/>
            <w:tcMar>
              <w:top w:w="45" w:type="dxa"/>
              <w:left w:w="113" w:type="dxa"/>
              <w:bottom w:w="45" w:type="dxa"/>
              <w:right w:w="113" w:type="dxa"/>
            </w:tcMar>
            <w:vAlign w:val="center"/>
          </w:tcPr>
          <w:p w14:paraId="2555E297" w14:textId="77777777" w:rsidR="00325F26" w:rsidRDefault="00302D72">
            <w:pPr>
              <w:keepNext/>
              <w:spacing w:after="0"/>
            </w:pPr>
            <w:r>
              <w:rPr>
                <w:rFonts w:cs="Times New Roman"/>
                <w:b/>
                <w:color w:val="FFFFFF"/>
                <w:sz w:val="19"/>
              </w:rPr>
              <w:t>English original</w:t>
            </w:r>
          </w:p>
        </w:tc>
      </w:tr>
      <w:tr w:rsidR="00325F26" w14:paraId="74EC483D" w14:textId="77777777">
        <w:tc>
          <w:tcPr>
            <w:tcW w:w="9524" w:type="dxa"/>
            <w:shd w:val="clear" w:color="auto" w:fill="F6F9FC"/>
            <w:tcMar>
              <w:top w:w="90" w:type="dxa"/>
              <w:left w:w="142" w:type="dxa"/>
              <w:bottom w:w="90" w:type="dxa"/>
              <w:right w:w="142" w:type="dxa"/>
            </w:tcMar>
          </w:tcPr>
          <w:p w14:paraId="0DC90C5F" w14:textId="77777777" w:rsidR="00325F26" w:rsidRDefault="00302D72">
            <w:pPr>
              <w:spacing w:after="0"/>
            </w:pPr>
            <w:r>
              <w:rPr>
                <w:rFonts w:cs="Times New Roman"/>
                <w:color w:val="000000"/>
                <w:sz w:val="21"/>
              </w:rPr>
              <w:t>Equation (9), what is R? is it the set of real numbers. If then denote it by ℝ.</w:t>
            </w:r>
          </w:p>
        </w:tc>
      </w:tr>
    </w:tbl>
    <w:p w14:paraId="279C410D"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12C7B568" w14:textId="77777777">
        <w:trPr>
          <w:tblHeader/>
        </w:trPr>
        <w:tc>
          <w:tcPr>
            <w:tcW w:w="9524" w:type="dxa"/>
            <w:shd w:val="clear" w:color="auto" w:fill="787878"/>
            <w:tcMar>
              <w:top w:w="45" w:type="dxa"/>
              <w:left w:w="113" w:type="dxa"/>
              <w:bottom w:w="45" w:type="dxa"/>
              <w:right w:w="113" w:type="dxa"/>
            </w:tcMar>
            <w:vAlign w:val="center"/>
          </w:tcPr>
          <w:p w14:paraId="307850FD" w14:textId="77777777" w:rsidR="00325F26" w:rsidRDefault="00302D72">
            <w:pPr>
              <w:keepNext/>
              <w:spacing w:after="0"/>
            </w:pPr>
            <w:r>
              <w:rPr>
                <w:rFonts w:cs="Times New Roman"/>
                <w:b/>
                <w:color w:val="FFFFFF"/>
                <w:sz w:val="19"/>
              </w:rPr>
              <w:t>中文译文</w:t>
            </w:r>
          </w:p>
        </w:tc>
      </w:tr>
      <w:tr w:rsidR="00325F26" w14:paraId="62E908E7" w14:textId="77777777">
        <w:tc>
          <w:tcPr>
            <w:tcW w:w="9524" w:type="dxa"/>
            <w:shd w:val="clear" w:color="auto" w:fill="FAFAFA"/>
            <w:tcMar>
              <w:top w:w="90" w:type="dxa"/>
              <w:left w:w="142" w:type="dxa"/>
              <w:bottom w:w="90" w:type="dxa"/>
              <w:right w:w="142" w:type="dxa"/>
            </w:tcMar>
          </w:tcPr>
          <w:p w14:paraId="128712CD" w14:textId="77777777" w:rsidR="00325F26" w:rsidRDefault="00302D72">
            <w:pPr>
              <w:spacing w:after="0"/>
            </w:pPr>
            <w:r>
              <w:rPr>
                <w:rFonts w:cs="Times New Roman"/>
                <w:color w:val="000000"/>
                <w:sz w:val="21"/>
              </w:rPr>
              <w:t>关于公式（</w:t>
            </w:r>
            <w:r>
              <w:rPr>
                <w:rFonts w:cs="Times New Roman"/>
                <w:color w:val="000000"/>
                <w:sz w:val="21"/>
              </w:rPr>
              <w:t>9</w:t>
            </w:r>
            <w:r>
              <w:rPr>
                <w:rFonts w:cs="Times New Roman"/>
                <w:color w:val="000000"/>
                <w:sz w:val="21"/>
              </w:rPr>
              <w:t>），</w:t>
            </w:r>
            <w:r>
              <w:rPr>
                <w:rFonts w:cs="Times New Roman"/>
                <w:color w:val="000000"/>
                <w:sz w:val="21"/>
              </w:rPr>
              <w:t xml:space="preserve">R </w:t>
            </w:r>
            <w:r>
              <w:rPr>
                <w:rFonts w:cs="Times New Roman"/>
                <w:color w:val="000000"/>
                <w:sz w:val="21"/>
              </w:rPr>
              <w:t>是什么？它是否表示实数集？如果是，请记作</w:t>
            </w:r>
            <w:r>
              <w:rPr>
                <w:rFonts w:cs="Times New Roman"/>
                <w:color w:val="000000"/>
                <w:sz w:val="21"/>
              </w:rPr>
              <w:t xml:space="preserve"> ℝ</w:t>
            </w:r>
            <w:r>
              <w:rPr>
                <w:rFonts w:cs="Times New Roman"/>
                <w:color w:val="000000"/>
                <w:sz w:val="21"/>
              </w:rPr>
              <w:t>。</w:t>
            </w:r>
          </w:p>
        </w:tc>
      </w:tr>
    </w:tbl>
    <w:p w14:paraId="21077C3B" w14:textId="77777777" w:rsidR="00325F26" w:rsidRDefault="00325F26">
      <w:pPr>
        <w:spacing w:after="20" w:line="20" w:lineRule="exact"/>
      </w:pPr>
    </w:p>
    <w:p w14:paraId="3735B601" w14:textId="77777777" w:rsidR="00325F26" w:rsidRDefault="00302D72">
      <w:pPr>
        <w:pStyle w:val="21"/>
      </w:pPr>
      <w:bookmarkStart w:id="8" w:name="_Toc236509402"/>
      <w:r>
        <w:t xml:space="preserve">R1.8: Comment 8 / </w:t>
      </w:r>
      <w:r>
        <w:t>意见</w:t>
      </w:r>
      <w:r>
        <w:t xml:space="preserve"> 8</w:t>
      </w:r>
      <w:bookmarkEnd w:id="8"/>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284EB771" w14:textId="77777777">
        <w:trPr>
          <w:tblHeader/>
        </w:trPr>
        <w:tc>
          <w:tcPr>
            <w:tcW w:w="9524" w:type="dxa"/>
            <w:shd w:val="clear" w:color="auto" w:fill="1E466E"/>
            <w:tcMar>
              <w:top w:w="45" w:type="dxa"/>
              <w:left w:w="113" w:type="dxa"/>
              <w:bottom w:w="45" w:type="dxa"/>
              <w:right w:w="113" w:type="dxa"/>
            </w:tcMar>
            <w:vAlign w:val="center"/>
          </w:tcPr>
          <w:p w14:paraId="229424A6" w14:textId="77777777" w:rsidR="00325F26" w:rsidRDefault="00302D72">
            <w:pPr>
              <w:keepNext/>
              <w:spacing w:after="0"/>
            </w:pPr>
            <w:r>
              <w:rPr>
                <w:rFonts w:cs="Times New Roman"/>
                <w:b/>
                <w:color w:val="FFFFFF"/>
                <w:sz w:val="19"/>
              </w:rPr>
              <w:t>English original</w:t>
            </w:r>
          </w:p>
        </w:tc>
      </w:tr>
      <w:tr w:rsidR="00325F26" w14:paraId="2B29640E" w14:textId="77777777">
        <w:tc>
          <w:tcPr>
            <w:tcW w:w="9524" w:type="dxa"/>
            <w:shd w:val="clear" w:color="auto" w:fill="F6F9FC"/>
            <w:tcMar>
              <w:top w:w="90" w:type="dxa"/>
              <w:left w:w="142" w:type="dxa"/>
              <w:bottom w:w="90" w:type="dxa"/>
              <w:right w:w="142" w:type="dxa"/>
            </w:tcMar>
          </w:tcPr>
          <w:p w14:paraId="6EE03A4C" w14:textId="77777777" w:rsidR="00325F26" w:rsidRDefault="00302D72">
            <w:pPr>
              <w:spacing w:after="0"/>
            </w:pPr>
            <w:r>
              <w:rPr>
                <w:rFonts w:cs="Times New Roman"/>
                <w:color w:val="000000"/>
                <w:sz w:val="21"/>
              </w:rPr>
              <w:t>The authors should state in the paper what kind of the software package has used to obtain the required results in the beginning of the numerical examples section.</w:t>
            </w:r>
          </w:p>
        </w:tc>
      </w:tr>
    </w:tbl>
    <w:p w14:paraId="6DF03D08"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3B5D9C8A" w14:textId="77777777">
        <w:trPr>
          <w:tblHeader/>
        </w:trPr>
        <w:tc>
          <w:tcPr>
            <w:tcW w:w="9524" w:type="dxa"/>
            <w:shd w:val="clear" w:color="auto" w:fill="787878"/>
            <w:tcMar>
              <w:top w:w="45" w:type="dxa"/>
              <w:left w:w="113" w:type="dxa"/>
              <w:bottom w:w="45" w:type="dxa"/>
              <w:right w:w="113" w:type="dxa"/>
            </w:tcMar>
            <w:vAlign w:val="center"/>
          </w:tcPr>
          <w:p w14:paraId="346254D7" w14:textId="77777777" w:rsidR="00325F26" w:rsidRDefault="00302D72">
            <w:pPr>
              <w:keepNext/>
              <w:spacing w:after="0"/>
            </w:pPr>
            <w:r>
              <w:rPr>
                <w:rFonts w:cs="Times New Roman"/>
                <w:b/>
                <w:color w:val="FFFFFF"/>
                <w:sz w:val="19"/>
              </w:rPr>
              <w:t>中文译文</w:t>
            </w:r>
          </w:p>
        </w:tc>
      </w:tr>
      <w:tr w:rsidR="00325F26" w14:paraId="0BC55843" w14:textId="77777777">
        <w:tc>
          <w:tcPr>
            <w:tcW w:w="9524" w:type="dxa"/>
            <w:shd w:val="clear" w:color="auto" w:fill="FAFAFA"/>
            <w:tcMar>
              <w:top w:w="90" w:type="dxa"/>
              <w:left w:w="142" w:type="dxa"/>
              <w:bottom w:w="90" w:type="dxa"/>
              <w:right w:w="142" w:type="dxa"/>
            </w:tcMar>
          </w:tcPr>
          <w:p w14:paraId="114B2B35" w14:textId="77777777" w:rsidR="00325F26" w:rsidRDefault="00302D72">
            <w:pPr>
              <w:spacing w:after="0"/>
            </w:pPr>
            <w:r>
              <w:rPr>
                <w:rFonts w:cs="Times New Roman"/>
                <w:color w:val="000000"/>
                <w:sz w:val="21"/>
              </w:rPr>
              <w:t>作者应在数值算例部分开头说明使用了何种软件包来获得所需结果。</w:t>
            </w:r>
          </w:p>
        </w:tc>
      </w:tr>
    </w:tbl>
    <w:p w14:paraId="2CD7CB2C" w14:textId="77777777" w:rsidR="00325F26" w:rsidRDefault="00325F26">
      <w:pPr>
        <w:spacing w:after="20" w:line="20" w:lineRule="exact"/>
      </w:pPr>
    </w:p>
    <w:p w14:paraId="6D9A1FBD" w14:textId="77777777" w:rsidR="00325F26" w:rsidRDefault="00302D72">
      <w:pPr>
        <w:pStyle w:val="21"/>
      </w:pPr>
      <w:bookmarkStart w:id="9" w:name="_Toc236509403"/>
      <w:r>
        <w:t xml:space="preserve">R1.9: Comment 9 / </w:t>
      </w:r>
      <w:r>
        <w:t>意见</w:t>
      </w:r>
      <w:r>
        <w:t xml:space="preserve"> 9</w:t>
      </w:r>
      <w:bookmarkEnd w:id="9"/>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0FA75AA0" w14:textId="77777777">
        <w:trPr>
          <w:tblHeader/>
        </w:trPr>
        <w:tc>
          <w:tcPr>
            <w:tcW w:w="9524" w:type="dxa"/>
            <w:shd w:val="clear" w:color="auto" w:fill="1E466E"/>
            <w:tcMar>
              <w:top w:w="45" w:type="dxa"/>
              <w:left w:w="113" w:type="dxa"/>
              <w:bottom w:w="45" w:type="dxa"/>
              <w:right w:w="113" w:type="dxa"/>
            </w:tcMar>
            <w:vAlign w:val="center"/>
          </w:tcPr>
          <w:p w14:paraId="4CC07DCF" w14:textId="77777777" w:rsidR="00325F26" w:rsidRDefault="00302D72">
            <w:pPr>
              <w:keepNext/>
              <w:spacing w:after="0"/>
            </w:pPr>
            <w:r>
              <w:rPr>
                <w:rFonts w:cs="Times New Roman"/>
                <w:b/>
                <w:color w:val="FFFFFF"/>
                <w:sz w:val="19"/>
              </w:rPr>
              <w:t>English original</w:t>
            </w:r>
          </w:p>
        </w:tc>
      </w:tr>
      <w:tr w:rsidR="00325F26" w14:paraId="6608139C" w14:textId="77777777">
        <w:tc>
          <w:tcPr>
            <w:tcW w:w="9524" w:type="dxa"/>
            <w:shd w:val="clear" w:color="auto" w:fill="F6F9FC"/>
            <w:tcMar>
              <w:top w:w="90" w:type="dxa"/>
              <w:left w:w="142" w:type="dxa"/>
              <w:bottom w:w="90" w:type="dxa"/>
              <w:right w:w="142" w:type="dxa"/>
            </w:tcMar>
          </w:tcPr>
          <w:p w14:paraId="224C593C" w14:textId="77777777" w:rsidR="00325F26" w:rsidRDefault="00302D72">
            <w:pPr>
              <w:spacing w:after="0"/>
            </w:pPr>
            <w:r>
              <w:rPr>
                <w:rFonts w:cs="Times New Roman"/>
                <w:color w:val="000000"/>
                <w:sz w:val="21"/>
              </w:rPr>
              <w:t>The authors should give some more details about the effects observed in the numerical tables and figures in the numerical examples section.</w:t>
            </w:r>
          </w:p>
        </w:tc>
      </w:tr>
    </w:tbl>
    <w:p w14:paraId="5EE52614"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57FDCF0F" w14:textId="77777777">
        <w:trPr>
          <w:tblHeader/>
        </w:trPr>
        <w:tc>
          <w:tcPr>
            <w:tcW w:w="9524" w:type="dxa"/>
            <w:shd w:val="clear" w:color="auto" w:fill="787878"/>
            <w:tcMar>
              <w:top w:w="45" w:type="dxa"/>
              <w:left w:w="113" w:type="dxa"/>
              <w:bottom w:w="45" w:type="dxa"/>
              <w:right w:w="113" w:type="dxa"/>
            </w:tcMar>
            <w:vAlign w:val="center"/>
          </w:tcPr>
          <w:p w14:paraId="17F2C860" w14:textId="77777777" w:rsidR="00325F26" w:rsidRDefault="00302D72">
            <w:pPr>
              <w:keepNext/>
              <w:spacing w:after="0"/>
            </w:pPr>
            <w:r>
              <w:rPr>
                <w:rFonts w:cs="Times New Roman"/>
                <w:b/>
                <w:color w:val="FFFFFF"/>
                <w:sz w:val="19"/>
              </w:rPr>
              <w:lastRenderedPageBreak/>
              <w:t>中文译文</w:t>
            </w:r>
          </w:p>
        </w:tc>
      </w:tr>
      <w:tr w:rsidR="00325F26" w14:paraId="1813B129" w14:textId="77777777">
        <w:tc>
          <w:tcPr>
            <w:tcW w:w="9524" w:type="dxa"/>
            <w:shd w:val="clear" w:color="auto" w:fill="FAFAFA"/>
            <w:tcMar>
              <w:top w:w="90" w:type="dxa"/>
              <w:left w:w="142" w:type="dxa"/>
              <w:bottom w:w="90" w:type="dxa"/>
              <w:right w:w="142" w:type="dxa"/>
            </w:tcMar>
          </w:tcPr>
          <w:p w14:paraId="3EFD5787" w14:textId="77777777" w:rsidR="00325F26" w:rsidRDefault="00302D72">
            <w:pPr>
              <w:spacing w:after="0"/>
            </w:pPr>
            <w:r>
              <w:rPr>
                <w:rFonts w:cs="Times New Roman"/>
                <w:color w:val="000000"/>
                <w:sz w:val="21"/>
              </w:rPr>
              <w:t>作者应更详细地说明数值算例部分各数值表格和图中观察到的现象。</w:t>
            </w:r>
          </w:p>
        </w:tc>
      </w:tr>
    </w:tbl>
    <w:p w14:paraId="46802093" w14:textId="77777777" w:rsidR="00325F26" w:rsidRDefault="00325F26">
      <w:pPr>
        <w:spacing w:after="20" w:line="20" w:lineRule="exact"/>
      </w:pPr>
    </w:p>
    <w:p w14:paraId="3C6E8776" w14:textId="77777777" w:rsidR="00325F26" w:rsidRDefault="00302D72">
      <w:pPr>
        <w:pStyle w:val="21"/>
      </w:pPr>
      <w:bookmarkStart w:id="10" w:name="_Toc236509404"/>
      <w:r>
        <w:t xml:space="preserve">R1.10: Comment 10 / </w:t>
      </w:r>
      <w:r>
        <w:t>意见</w:t>
      </w:r>
      <w:r>
        <w:t xml:space="preserve"> 10</w:t>
      </w:r>
      <w:bookmarkEnd w:id="10"/>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4219217B" w14:textId="77777777">
        <w:trPr>
          <w:tblHeader/>
        </w:trPr>
        <w:tc>
          <w:tcPr>
            <w:tcW w:w="9524" w:type="dxa"/>
            <w:shd w:val="clear" w:color="auto" w:fill="1E466E"/>
            <w:tcMar>
              <w:top w:w="45" w:type="dxa"/>
              <w:left w:w="113" w:type="dxa"/>
              <w:bottom w:w="45" w:type="dxa"/>
              <w:right w:w="113" w:type="dxa"/>
            </w:tcMar>
            <w:vAlign w:val="center"/>
          </w:tcPr>
          <w:p w14:paraId="774F8E75" w14:textId="77777777" w:rsidR="00325F26" w:rsidRDefault="00302D72">
            <w:pPr>
              <w:keepNext/>
              <w:spacing w:after="0"/>
            </w:pPr>
            <w:r>
              <w:rPr>
                <w:rFonts w:cs="Times New Roman"/>
                <w:b/>
                <w:color w:val="FFFFFF"/>
                <w:sz w:val="19"/>
              </w:rPr>
              <w:t>English original</w:t>
            </w:r>
          </w:p>
        </w:tc>
      </w:tr>
      <w:tr w:rsidR="00325F26" w14:paraId="297197F1" w14:textId="77777777">
        <w:tc>
          <w:tcPr>
            <w:tcW w:w="9524" w:type="dxa"/>
            <w:shd w:val="clear" w:color="auto" w:fill="F6F9FC"/>
            <w:tcMar>
              <w:top w:w="90" w:type="dxa"/>
              <w:left w:w="142" w:type="dxa"/>
              <w:bottom w:w="90" w:type="dxa"/>
              <w:right w:w="142" w:type="dxa"/>
            </w:tcMar>
          </w:tcPr>
          <w:p w14:paraId="592632A4" w14:textId="77777777" w:rsidR="00325F26" w:rsidRDefault="00302D72">
            <w:pPr>
              <w:spacing w:after="0"/>
            </w:pPr>
            <w:r>
              <w:rPr>
                <w:rFonts w:cs="Times New Roman"/>
                <w:color w:val="000000"/>
                <w:sz w:val="21"/>
              </w:rPr>
              <w:t>Write all references in a consistent format. For example, in References 4 and 16, ”pp.” is written before the page numbers, whereas in the other references it is not.</w:t>
            </w:r>
          </w:p>
        </w:tc>
      </w:tr>
    </w:tbl>
    <w:p w14:paraId="05DED4A4"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4BF7FA1C" w14:textId="77777777">
        <w:trPr>
          <w:tblHeader/>
        </w:trPr>
        <w:tc>
          <w:tcPr>
            <w:tcW w:w="9524" w:type="dxa"/>
            <w:shd w:val="clear" w:color="auto" w:fill="787878"/>
            <w:tcMar>
              <w:top w:w="45" w:type="dxa"/>
              <w:left w:w="113" w:type="dxa"/>
              <w:bottom w:w="45" w:type="dxa"/>
              <w:right w:w="113" w:type="dxa"/>
            </w:tcMar>
            <w:vAlign w:val="center"/>
          </w:tcPr>
          <w:p w14:paraId="5090541F" w14:textId="77777777" w:rsidR="00325F26" w:rsidRDefault="00302D72">
            <w:pPr>
              <w:keepNext/>
              <w:spacing w:after="0"/>
            </w:pPr>
            <w:r>
              <w:rPr>
                <w:rFonts w:cs="Times New Roman"/>
                <w:b/>
                <w:color w:val="FFFFFF"/>
                <w:sz w:val="19"/>
              </w:rPr>
              <w:t>中文译文</w:t>
            </w:r>
          </w:p>
        </w:tc>
      </w:tr>
      <w:tr w:rsidR="00325F26" w14:paraId="373D8B69" w14:textId="77777777">
        <w:tc>
          <w:tcPr>
            <w:tcW w:w="9524" w:type="dxa"/>
            <w:shd w:val="clear" w:color="auto" w:fill="FAFAFA"/>
            <w:tcMar>
              <w:top w:w="90" w:type="dxa"/>
              <w:left w:w="142" w:type="dxa"/>
              <w:bottom w:w="90" w:type="dxa"/>
              <w:right w:w="142" w:type="dxa"/>
            </w:tcMar>
          </w:tcPr>
          <w:p w14:paraId="0342DDA4" w14:textId="77777777" w:rsidR="00325F26" w:rsidRDefault="00302D72">
            <w:pPr>
              <w:spacing w:after="0"/>
            </w:pPr>
            <w:r>
              <w:rPr>
                <w:rFonts w:cs="Times New Roman"/>
                <w:color w:val="000000"/>
                <w:sz w:val="21"/>
              </w:rPr>
              <w:t>所有参考文献应采用一致的格式。例如，参考文献</w:t>
            </w:r>
            <w:r>
              <w:rPr>
                <w:rFonts w:cs="Times New Roman"/>
                <w:color w:val="000000"/>
                <w:sz w:val="21"/>
              </w:rPr>
              <w:t xml:space="preserve"> 4 </w:t>
            </w:r>
            <w:r>
              <w:rPr>
                <w:rFonts w:cs="Times New Roman"/>
                <w:color w:val="000000"/>
                <w:sz w:val="21"/>
              </w:rPr>
              <w:t>和</w:t>
            </w:r>
            <w:r>
              <w:rPr>
                <w:rFonts w:cs="Times New Roman"/>
                <w:color w:val="000000"/>
                <w:sz w:val="21"/>
              </w:rPr>
              <w:t xml:space="preserve"> 16 </w:t>
            </w:r>
            <w:r>
              <w:rPr>
                <w:rFonts w:cs="Times New Roman"/>
                <w:color w:val="000000"/>
                <w:sz w:val="21"/>
              </w:rPr>
              <w:t>在页码前写有</w:t>
            </w:r>
            <w:r>
              <w:rPr>
                <w:rFonts w:cs="Times New Roman"/>
                <w:color w:val="000000"/>
                <w:sz w:val="21"/>
              </w:rPr>
              <w:t>“pp.”</w:t>
            </w:r>
            <w:r>
              <w:rPr>
                <w:rFonts w:cs="Times New Roman"/>
                <w:color w:val="000000"/>
                <w:sz w:val="21"/>
              </w:rPr>
              <w:t>，而其他参考文献没有。</w:t>
            </w:r>
          </w:p>
        </w:tc>
      </w:tr>
    </w:tbl>
    <w:p w14:paraId="4F1A02C7" w14:textId="77777777" w:rsidR="00325F26" w:rsidRDefault="00325F26">
      <w:pPr>
        <w:spacing w:after="20" w:line="20" w:lineRule="exact"/>
      </w:pPr>
    </w:p>
    <w:p w14:paraId="33E96FA6" w14:textId="77777777" w:rsidR="00325F26" w:rsidRDefault="00302D72">
      <w:pPr>
        <w:pStyle w:val="21"/>
      </w:pPr>
      <w:bookmarkStart w:id="11" w:name="_Toc236509405"/>
      <w:r>
        <w:t xml:space="preserve">R1.11: Comment 11 / </w:t>
      </w:r>
      <w:r>
        <w:t>意见</w:t>
      </w:r>
      <w:r>
        <w:t xml:space="preserve"> 11</w:t>
      </w:r>
      <w:bookmarkEnd w:id="11"/>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7AC95FAE" w14:textId="77777777">
        <w:trPr>
          <w:tblHeader/>
        </w:trPr>
        <w:tc>
          <w:tcPr>
            <w:tcW w:w="9524" w:type="dxa"/>
            <w:shd w:val="clear" w:color="auto" w:fill="1E466E"/>
            <w:tcMar>
              <w:top w:w="45" w:type="dxa"/>
              <w:left w:w="113" w:type="dxa"/>
              <w:bottom w:w="45" w:type="dxa"/>
              <w:right w:w="113" w:type="dxa"/>
            </w:tcMar>
            <w:vAlign w:val="center"/>
          </w:tcPr>
          <w:p w14:paraId="1D6D079A" w14:textId="77777777" w:rsidR="00325F26" w:rsidRDefault="00302D72">
            <w:pPr>
              <w:keepNext/>
              <w:spacing w:after="0"/>
            </w:pPr>
            <w:r>
              <w:rPr>
                <w:rFonts w:cs="Times New Roman"/>
                <w:b/>
                <w:color w:val="FFFFFF"/>
                <w:sz w:val="19"/>
              </w:rPr>
              <w:t>English original</w:t>
            </w:r>
          </w:p>
        </w:tc>
      </w:tr>
      <w:tr w:rsidR="00325F26" w14:paraId="39033665" w14:textId="77777777">
        <w:tc>
          <w:tcPr>
            <w:tcW w:w="9524" w:type="dxa"/>
            <w:shd w:val="clear" w:color="auto" w:fill="F6F9FC"/>
            <w:tcMar>
              <w:top w:w="90" w:type="dxa"/>
              <w:left w:w="142" w:type="dxa"/>
              <w:bottom w:w="90" w:type="dxa"/>
              <w:right w:w="142" w:type="dxa"/>
            </w:tcMar>
          </w:tcPr>
          <w:p w14:paraId="1A689405" w14:textId="77777777" w:rsidR="00325F26" w:rsidRDefault="00302D72">
            <w:pPr>
              <w:spacing w:after="0"/>
            </w:pPr>
            <w:r>
              <w:rPr>
                <w:rFonts w:cs="Times New Roman"/>
                <w:color w:val="000000"/>
                <w:sz w:val="21"/>
              </w:rPr>
              <w:t>Moreover, there are some minor grammatical inconsistencies throughout the manuscript which need to be corrected.</w:t>
            </w:r>
          </w:p>
        </w:tc>
      </w:tr>
    </w:tbl>
    <w:p w14:paraId="4B4A8B78"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65AD25A1" w14:textId="77777777">
        <w:trPr>
          <w:tblHeader/>
        </w:trPr>
        <w:tc>
          <w:tcPr>
            <w:tcW w:w="9524" w:type="dxa"/>
            <w:shd w:val="clear" w:color="auto" w:fill="787878"/>
            <w:tcMar>
              <w:top w:w="45" w:type="dxa"/>
              <w:left w:w="113" w:type="dxa"/>
              <w:bottom w:w="45" w:type="dxa"/>
              <w:right w:w="113" w:type="dxa"/>
            </w:tcMar>
            <w:vAlign w:val="center"/>
          </w:tcPr>
          <w:p w14:paraId="05D55F14" w14:textId="77777777" w:rsidR="00325F26" w:rsidRDefault="00302D72">
            <w:pPr>
              <w:keepNext/>
              <w:spacing w:after="0"/>
            </w:pPr>
            <w:r>
              <w:rPr>
                <w:rFonts w:cs="Times New Roman"/>
                <w:b/>
                <w:color w:val="FFFFFF"/>
                <w:sz w:val="19"/>
              </w:rPr>
              <w:t>中文译文</w:t>
            </w:r>
          </w:p>
        </w:tc>
      </w:tr>
      <w:tr w:rsidR="00325F26" w14:paraId="3D201690" w14:textId="77777777">
        <w:tc>
          <w:tcPr>
            <w:tcW w:w="9524" w:type="dxa"/>
            <w:shd w:val="clear" w:color="auto" w:fill="FAFAFA"/>
            <w:tcMar>
              <w:top w:w="90" w:type="dxa"/>
              <w:left w:w="142" w:type="dxa"/>
              <w:bottom w:w="90" w:type="dxa"/>
              <w:right w:w="142" w:type="dxa"/>
            </w:tcMar>
          </w:tcPr>
          <w:p w14:paraId="3E898780" w14:textId="77777777" w:rsidR="00325F26" w:rsidRDefault="00302D72">
            <w:pPr>
              <w:spacing w:after="0"/>
            </w:pPr>
            <w:r>
              <w:rPr>
                <w:rFonts w:cs="Times New Roman"/>
                <w:color w:val="000000"/>
                <w:sz w:val="21"/>
              </w:rPr>
              <w:t>此外，稿件中仍有一些细微的语法不一致问题，需要予以修正。</w:t>
            </w:r>
          </w:p>
        </w:tc>
      </w:tr>
    </w:tbl>
    <w:p w14:paraId="130E5CB8" w14:textId="77777777" w:rsidR="00325F26" w:rsidRDefault="00325F26">
      <w:pPr>
        <w:spacing w:after="20" w:line="20" w:lineRule="exact"/>
      </w:pPr>
    </w:p>
    <w:p w14:paraId="2907C07C" w14:textId="77777777" w:rsidR="00325F26" w:rsidRDefault="00302D72">
      <w:pPr>
        <w:pStyle w:val="1"/>
      </w:pPr>
      <w:bookmarkStart w:id="12" w:name="_Toc236509406"/>
      <w:r>
        <w:t xml:space="preserve">Reviewer #2 / </w:t>
      </w:r>
      <w:r>
        <w:t>审稿人</w:t>
      </w:r>
      <w:r>
        <w:t xml:space="preserve"> #2</w:t>
      </w:r>
      <w:bookmarkEnd w:id="12"/>
    </w:p>
    <w:p w14:paraId="29700D05" w14:textId="77777777" w:rsidR="00325F26" w:rsidRDefault="00302D72">
      <w:pPr>
        <w:pStyle w:val="21"/>
      </w:pPr>
      <w:bookmarkStart w:id="13" w:name="_Toc236509407"/>
      <w:r>
        <w:t xml:space="preserve">R2.1: Comment 1 / </w:t>
      </w:r>
      <w:r>
        <w:t>意见</w:t>
      </w:r>
      <w:r>
        <w:t xml:space="preserve"> 1</w:t>
      </w:r>
      <w:bookmarkEnd w:id="13"/>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6790FD86" w14:textId="77777777">
        <w:trPr>
          <w:tblHeader/>
        </w:trPr>
        <w:tc>
          <w:tcPr>
            <w:tcW w:w="9524" w:type="dxa"/>
            <w:shd w:val="clear" w:color="auto" w:fill="1E466E"/>
            <w:tcMar>
              <w:top w:w="45" w:type="dxa"/>
              <w:left w:w="113" w:type="dxa"/>
              <w:bottom w:w="45" w:type="dxa"/>
              <w:right w:w="113" w:type="dxa"/>
            </w:tcMar>
            <w:vAlign w:val="center"/>
          </w:tcPr>
          <w:p w14:paraId="4AB04697" w14:textId="77777777" w:rsidR="00325F26" w:rsidRDefault="00302D72">
            <w:pPr>
              <w:keepNext/>
              <w:spacing w:after="0"/>
            </w:pPr>
            <w:r>
              <w:rPr>
                <w:rFonts w:cs="Times New Roman"/>
                <w:b/>
                <w:color w:val="FFFFFF"/>
                <w:sz w:val="19"/>
              </w:rPr>
              <w:t>English original</w:t>
            </w:r>
          </w:p>
        </w:tc>
      </w:tr>
      <w:tr w:rsidR="00325F26" w14:paraId="4799E059" w14:textId="77777777">
        <w:tc>
          <w:tcPr>
            <w:tcW w:w="9524" w:type="dxa"/>
            <w:shd w:val="clear" w:color="auto" w:fill="F6F9FC"/>
            <w:tcMar>
              <w:top w:w="90" w:type="dxa"/>
              <w:left w:w="142" w:type="dxa"/>
              <w:bottom w:w="90" w:type="dxa"/>
              <w:right w:w="142" w:type="dxa"/>
            </w:tcMar>
          </w:tcPr>
          <w:p w14:paraId="405AE262" w14:textId="77777777" w:rsidR="00325F26" w:rsidRDefault="00302D72">
            <w:pPr>
              <w:spacing w:after="40"/>
            </w:pPr>
            <w:r>
              <w:rPr>
                <w:rFonts w:cs="Times New Roman"/>
                <w:color w:val="000000"/>
                <w:sz w:val="21"/>
              </w:rPr>
              <w:t>Lack of theoretical analysis. The manuscript does not provide rigorous results regarding:</w:t>
            </w:r>
          </w:p>
          <w:p w14:paraId="79ABA83C" w14:textId="77777777" w:rsidR="00325F26" w:rsidRDefault="00302D72">
            <w:pPr>
              <w:pStyle w:val="a0"/>
              <w:spacing w:after="40"/>
              <w:ind w:left="312" w:hanging="170"/>
            </w:pPr>
            <w:r>
              <w:rPr>
                <w:rFonts w:cs="Times New Roman"/>
                <w:color w:val="000000"/>
                <w:sz w:val="21"/>
              </w:rPr>
              <w:t>Equivalence between the original singular integral equation and the transformed differential system;</w:t>
            </w:r>
          </w:p>
          <w:p w14:paraId="4961EF72" w14:textId="77777777" w:rsidR="00325F26" w:rsidRDefault="00302D72">
            <w:pPr>
              <w:pStyle w:val="a0"/>
              <w:spacing w:after="40"/>
              <w:ind w:left="312" w:hanging="170"/>
            </w:pPr>
            <w:r>
              <w:rPr>
                <w:rFonts w:cs="Times New Roman"/>
                <w:color w:val="000000"/>
                <w:sz w:val="21"/>
              </w:rPr>
              <w:t>Stability of the proposed transformation;</w:t>
            </w:r>
          </w:p>
          <w:p w14:paraId="4D2BC6C0" w14:textId="77777777" w:rsidR="00325F26" w:rsidRDefault="00302D72">
            <w:pPr>
              <w:pStyle w:val="a0"/>
              <w:spacing w:after="40"/>
              <w:ind w:left="312" w:hanging="170"/>
            </w:pPr>
            <w:r>
              <w:rPr>
                <w:rFonts w:cs="Times New Roman"/>
                <w:color w:val="000000"/>
                <w:sz w:val="21"/>
              </w:rPr>
              <w:t>Convergence of the iterative neural-network procedure;</w:t>
            </w:r>
          </w:p>
          <w:p w14:paraId="23748187" w14:textId="77777777" w:rsidR="00325F26" w:rsidRDefault="00302D72">
            <w:pPr>
              <w:pStyle w:val="a0"/>
              <w:spacing w:after="0"/>
              <w:ind w:left="312" w:hanging="170"/>
            </w:pPr>
            <w:r>
              <w:rPr>
                <w:rFonts w:cs="Times New Roman"/>
                <w:color w:val="000000"/>
                <w:sz w:val="21"/>
              </w:rPr>
              <w:t>Influence of the parameter ε introduced near singular points.</w:t>
            </w:r>
          </w:p>
        </w:tc>
      </w:tr>
    </w:tbl>
    <w:p w14:paraId="75409B08"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72AC35A4" w14:textId="77777777">
        <w:trPr>
          <w:tblHeader/>
        </w:trPr>
        <w:tc>
          <w:tcPr>
            <w:tcW w:w="9524" w:type="dxa"/>
            <w:shd w:val="clear" w:color="auto" w:fill="787878"/>
            <w:tcMar>
              <w:top w:w="45" w:type="dxa"/>
              <w:left w:w="113" w:type="dxa"/>
              <w:bottom w:w="45" w:type="dxa"/>
              <w:right w:w="113" w:type="dxa"/>
            </w:tcMar>
            <w:vAlign w:val="center"/>
          </w:tcPr>
          <w:p w14:paraId="4A8886E7" w14:textId="77777777" w:rsidR="00325F26" w:rsidRDefault="00302D72">
            <w:pPr>
              <w:keepNext/>
              <w:spacing w:after="0"/>
            </w:pPr>
            <w:r>
              <w:rPr>
                <w:rFonts w:cs="Times New Roman"/>
                <w:b/>
                <w:color w:val="FFFFFF"/>
                <w:sz w:val="19"/>
              </w:rPr>
              <w:t>中文译文</w:t>
            </w:r>
          </w:p>
        </w:tc>
      </w:tr>
      <w:tr w:rsidR="00325F26" w14:paraId="6D8B3EAD" w14:textId="77777777">
        <w:tc>
          <w:tcPr>
            <w:tcW w:w="9524" w:type="dxa"/>
            <w:shd w:val="clear" w:color="auto" w:fill="FAFAFA"/>
            <w:tcMar>
              <w:top w:w="90" w:type="dxa"/>
              <w:left w:w="142" w:type="dxa"/>
              <w:bottom w:w="90" w:type="dxa"/>
              <w:right w:w="142" w:type="dxa"/>
            </w:tcMar>
          </w:tcPr>
          <w:p w14:paraId="5392B9BB" w14:textId="77777777" w:rsidR="00325F26" w:rsidRDefault="00302D72">
            <w:pPr>
              <w:spacing w:after="40"/>
            </w:pPr>
            <w:r>
              <w:rPr>
                <w:rFonts w:cs="Times New Roman"/>
                <w:color w:val="000000"/>
                <w:sz w:val="21"/>
              </w:rPr>
              <w:t>缺少理论分析。稿件没有就以下方面给出严格结果：</w:t>
            </w:r>
          </w:p>
          <w:p w14:paraId="3EEC1D2A" w14:textId="77777777" w:rsidR="00325F26" w:rsidRDefault="00302D72">
            <w:pPr>
              <w:pStyle w:val="a0"/>
              <w:spacing w:after="40"/>
              <w:ind w:left="312" w:hanging="170"/>
            </w:pPr>
            <w:r>
              <w:rPr>
                <w:rFonts w:cs="Times New Roman"/>
                <w:color w:val="000000"/>
                <w:sz w:val="21"/>
              </w:rPr>
              <w:t>原奇异积分方程与变换后的微分系统之间的等价性；</w:t>
            </w:r>
          </w:p>
          <w:p w14:paraId="0327B31F" w14:textId="77777777" w:rsidR="00325F26" w:rsidRDefault="00302D72">
            <w:pPr>
              <w:pStyle w:val="a0"/>
              <w:spacing w:after="40"/>
              <w:ind w:left="312" w:hanging="170"/>
            </w:pPr>
            <w:r>
              <w:rPr>
                <w:rFonts w:cs="Times New Roman"/>
                <w:color w:val="000000"/>
                <w:sz w:val="21"/>
              </w:rPr>
              <w:t>所提出变换的稳定性；</w:t>
            </w:r>
          </w:p>
          <w:p w14:paraId="250F5E17" w14:textId="77777777" w:rsidR="00325F26" w:rsidRDefault="00302D72">
            <w:pPr>
              <w:pStyle w:val="a0"/>
              <w:spacing w:after="40"/>
              <w:ind w:left="312" w:hanging="170"/>
            </w:pPr>
            <w:r>
              <w:rPr>
                <w:rFonts w:cs="Times New Roman"/>
                <w:color w:val="000000"/>
                <w:sz w:val="21"/>
              </w:rPr>
              <w:t>迭代神经网络过程的收敛性；</w:t>
            </w:r>
          </w:p>
          <w:p w14:paraId="59996A2E" w14:textId="77777777" w:rsidR="00325F26" w:rsidRDefault="00302D72">
            <w:pPr>
              <w:pStyle w:val="a0"/>
              <w:spacing w:after="0"/>
              <w:ind w:left="312" w:hanging="170"/>
            </w:pPr>
            <w:r>
              <w:rPr>
                <w:rFonts w:cs="Times New Roman"/>
                <w:color w:val="000000"/>
                <w:sz w:val="21"/>
              </w:rPr>
              <w:t>在奇异点附近引入的参数</w:t>
            </w:r>
            <w:r>
              <w:rPr>
                <w:rFonts w:cs="Times New Roman"/>
                <w:color w:val="000000"/>
                <w:sz w:val="21"/>
              </w:rPr>
              <w:t xml:space="preserve"> ε </w:t>
            </w:r>
            <w:r>
              <w:rPr>
                <w:rFonts w:cs="Times New Roman"/>
                <w:color w:val="000000"/>
                <w:sz w:val="21"/>
              </w:rPr>
              <w:t>的影响。</w:t>
            </w:r>
          </w:p>
        </w:tc>
      </w:tr>
    </w:tbl>
    <w:p w14:paraId="11F05621" w14:textId="77777777" w:rsidR="00325F26" w:rsidRDefault="00325F26">
      <w:pPr>
        <w:spacing w:after="20" w:line="20" w:lineRule="exact"/>
      </w:pPr>
    </w:p>
    <w:p w14:paraId="4C24FD64" w14:textId="77777777" w:rsidR="00325F26" w:rsidRDefault="00302D72">
      <w:pPr>
        <w:pStyle w:val="21"/>
      </w:pPr>
      <w:bookmarkStart w:id="14" w:name="_Toc236509408"/>
      <w:r>
        <w:lastRenderedPageBreak/>
        <w:t xml:space="preserve">R2.2: Comment 2 / </w:t>
      </w:r>
      <w:r>
        <w:t>意见</w:t>
      </w:r>
      <w:r>
        <w:t xml:space="preserve"> 2</w:t>
      </w:r>
      <w:bookmarkEnd w:id="14"/>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6EAE1E79" w14:textId="77777777">
        <w:trPr>
          <w:tblHeader/>
        </w:trPr>
        <w:tc>
          <w:tcPr>
            <w:tcW w:w="9524" w:type="dxa"/>
            <w:shd w:val="clear" w:color="auto" w:fill="1E466E"/>
            <w:tcMar>
              <w:top w:w="45" w:type="dxa"/>
              <w:left w:w="113" w:type="dxa"/>
              <w:bottom w:w="45" w:type="dxa"/>
              <w:right w:w="113" w:type="dxa"/>
            </w:tcMar>
            <w:vAlign w:val="center"/>
          </w:tcPr>
          <w:p w14:paraId="4219B128" w14:textId="77777777" w:rsidR="00325F26" w:rsidRDefault="00302D72">
            <w:pPr>
              <w:keepNext/>
              <w:spacing w:after="0"/>
            </w:pPr>
            <w:r>
              <w:rPr>
                <w:rFonts w:cs="Times New Roman"/>
                <w:b/>
                <w:color w:val="FFFFFF"/>
                <w:sz w:val="19"/>
              </w:rPr>
              <w:t>English original</w:t>
            </w:r>
          </w:p>
        </w:tc>
      </w:tr>
      <w:tr w:rsidR="00325F26" w14:paraId="69B9F9AC" w14:textId="77777777">
        <w:tc>
          <w:tcPr>
            <w:tcW w:w="9524" w:type="dxa"/>
            <w:shd w:val="clear" w:color="auto" w:fill="F6F9FC"/>
            <w:tcMar>
              <w:top w:w="90" w:type="dxa"/>
              <w:left w:w="142" w:type="dxa"/>
              <w:bottom w:w="90" w:type="dxa"/>
              <w:right w:w="142" w:type="dxa"/>
            </w:tcMar>
          </w:tcPr>
          <w:p w14:paraId="28D40B15" w14:textId="77777777" w:rsidR="00325F26" w:rsidRDefault="00302D72">
            <w:pPr>
              <w:spacing w:after="0"/>
            </w:pPr>
            <w:r>
              <w:rPr>
                <w:rFonts w:cs="Times New Roman"/>
                <w:color w:val="000000"/>
                <w:sz w:val="21"/>
              </w:rPr>
              <w:t>Insufficient comparison with existing methods. The effectiveness of D-AIM is demonstrated only through benchmark examples. Comparisons with established numerical methods, such as collocation methods, spectral methods, boundary element techniques, or existing PINN-based approaches, are missing.</w:t>
            </w:r>
          </w:p>
        </w:tc>
      </w:tr>
    </w:tbl>
    <w:p w14:paraId="1EAC1B8B"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3F70E6F8" w14:textId="77777777">
        <w:trPr>
          <w:tblHeader/>
        </w:trPr>
        <w:tc>
          <w:tcPr>
            <w:tcW w:w="9524" w:type="dxa"/>
            <w:shd w:val="clear" w:color="auto" w:fill="787878"/>
            <w:tcMar>
              <w:top w:w="45" w:type="dxa"/>
              <w:left w:w="113" w:type="dxa"/>
              <w:bottom w:w="45" w:type="dxa"/>
              <w:right w:w="113" w:type="dxa"/>
            </w:tcMar>
            <w:vAlign w:val="center"/>
          </w:tcPr>
          <w:p w14:paraId="4BA97817" w14:textId="77777777" w:rsidR="00325F26" w:rsidRDefault="00302D72">
            <w:pPr>
              <w:keepNext/>
              <w:spacing w:after="0"/>
            </w:pPr>
            <w:r>
              <w:rPr>
                <w:rFonts w:cs="Times New Roman"/>
                <w:b/>
                <w:color w:val="FFFFFF"/>
                <w:sz w:val="19"/>
              </w:rPr>
              <w:t>中文译文</w:t>
            </w:r>
          </w:p>
        </w:tc>
      </w:tr>
      <w:tr w:rsidR="00325F26" w14:paraId="296BF016" w14:textId="77777777">
        <w:tc>
          <w:tcPr>
            <w:tcW w:w="9524" w:type="dxa"/>
            <w:shd w:val="clear" w:color="auto" w:fill="FAFAFA"/>
            <w:tcMar>
              <w:top w:w="90" w:type="dxa"/>
              <w:left w:w="142" w:type="dxa"/>
              <w:bottom w:w="90" w:type="dxa"/>
              <w:right w:w="142" w:type="dxa"/>
            </w:tcMar>
          </w:tcPr>
          <w:p w14:paraId="69597F0C" w14:textId="77777777" w:rsidR="00325F26" w:rsidRDefault="00302D72">
            <w:pPr>
              <w:spacing w:after="0"/>
            </w:pPr>
            <w:r>
              <w:rPr>
                <w:rFonts w:cs="Times New Roman"/>
                <w:color w:val="000000"/>
                <w:sz w:val="21"/>
              </w:rPr>
              <w:t>与现有方法的比较不充分。</w:t>
            </w:r>
            <w:r>
              <w:rPr>
                <w:rFonts w:cs="Times New Roman"/>
                <w:color w:val="000000"/>
                <w:sz w:val="21"/>
              </w:rPr>
              <w:t xml:space="preserve">D-AIM </w:t>
            </w:r>
            <w:r>
              <w:rPr>
                <w:rFonts w:cs="Times New Roman"/>
                <w:color w:val="000000"/>
                <w:sz w:val="21"/>
              </w:rPr>
              <w:t>的有效性仅通过基准算例得到展示，缺少与配置法、谱方法、边界元技术或现有基于</w:t>
            </w:r>
            <w:r>
              <w:rPr>
                <w:rFonts w:cs="Times New Roman"/>
                <w:color w:val="000000"/>
                <w:sz w:val="21"/>
              </w:rPr>
              <w:t xml:space="preserve"> PINN </w:t>
            </w:r>
            <w:r>
              <w:rPr>
                <w:rFonts w:cs="Times New Roman"/>
                <w:color w:val="000000"/>
                <w:sz w:val="21"/>
              </w:rPr>
              <w:t>的方法等成熟数值方法的比较。</w:t>
            </w:r>
          </w:p>
        </w:tc>
      </w:tr>
    </w:tbl>
    <w:p w14:paraId="2CE65815" w14:textId="77777777" w:rsidR="00325F26" w:rsidRDefault="00325F26">
      <w:pPr>
        <w:spacing w:after="20" w:line="20" w:lineRule="exact"/>
      </w:pPr>
    </w:p>
    <w:p w14:paraId="1BCDDA2C" w14:textId="77777777" w:rsidR="00325F26" w:rsidRDefault="00302D72">
      <w:pPr>
        <w:pStyle w:val="21"/>
      </w:pPr>
      <w:bookmarkStart w:id="15" w:name="_Toc236509409"/>
      <w:r>
        <w:t xml:space="preserve">R2.3: Comment 3 / </w:t>
      </w:r>
      <w:r>
        <w:t>意见</w:t>
      </w:r>
      <w:r>
        <w:t xml:space="preserve"> 3</w:t>
      </w:r>
      <w:bookmarkEnd w:id="15"/>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473BB6D8" w14:textId="77777777">
        <w:trPr>
          <w:tblHeader/>
        </w:trPr>
        <w:tc>
          <w:tcPr>
            <w:tcW w:w="9524" w:type="dxa"/>
            <w:shd w:val="clear" w:color="auto" w:fill="1E466E"/>
            <w:tcMar>
              <w:top w:w="45" w:type="dxa"/>
              <w:left w:w="113" w:type="dxa"/>
              <w:bottom w:w="45" w:type="dxa"/>
              <w:right w:w="113" w:type="dxa"/>
            </w:tcMar>
            <w:vAlign w:val="center"/>
          </w:tcPr>
          <w:p w14:paraId="43379AD5" w14:textId="77777777" w:rsidR="00325F26" w:rsidRDefault="00302D72">
            <w:pPr>
              <w:keepNext/>
              <w:spacing w:after="0"/>
            </w:pPr>
            <w:r>
              <w:rPr>
                <w:rFonts w:cs="Times New Roman"/>
                <w:b/>
                <w:color w:val="FFFFFF"/>
                <w:sz w:val="19"/>
              </w:rPr>
              <w:t>English original</w:t>
            </w:r>
          </w:p>
        </w:tc>
      </w:tr>
      <w:tr w:rsidR="00325F26" w14:paraId="7D63AE63" w14:textId="77777777">
        <w:tc>
          <w:tcPr>
            <w:tcW w:w="9524" w:type="dxa"/>
            <w:shd w:val="clear" w:color="auto" w:fill="F6F9FC"/>
            <w:tcMar>
              <w:top w:w="90" w:type="dxa"/>
              <w:left w:w="142" w:type="dxa"/>
              <w:bottom w:w="90" w:type="dxa"/>
              <w:right w:w="142" w:type="dxa"/>
            </w:tcMar>
          </w:tcPr>
          <w:p w14:paraId="58E251A9" w14:textId="77777777" w:rsidR="00325F26" w:rsidRDefault="00302D72">
            <w:pPr>
              <w:spacing w:after="0"/>
            </w:pPr>
            <w:r>
              <w:rPr>
                <w:rFonts w:cs="Times New Roman"/>
                <w:color w:val="000000"/>
                <w:sz w:val="21"/>
              </w:rPr>
              <w:t>Sensitivity to hyperparameters. The network architecture, loss weights, sampling strategy, and values of ε appear to be selected empirically. A sensitivity study would significantly strengthen the manuscript.</w:t>
            </w:r>
          </w:p>
        </w:tc>
      </w:tr>
    </w:tbl>
    <w:p w14:paraId="7425FEAD"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00454544" w14:textId="77777777">
        <w:trPr>
          <w:tblHeader/>
        </w:trPr>
        <w:tc>
          <w:tcPr>
            <w:tcW w:w="9524" w:type="dxa"/>
            <w:shd w:val="clear" w:color="auto" w:fill="787878"/>
            <w:tcMar>
              <w:top w:w="45" w:type="dxa"/>
              <w:left w:w="113" w:type="dxa"/>
              <w:bottom w:w="45" w:type="dxa"/>
              <w:right w:w="113" w:type="dxa"/>
            </w:tcMar>
            <w:vAlign w:val="center"/>
          </w:tcPr>
          <w:p w14:paraId="70A836A5" w14:textId="77777777" w:rsidR="00325F26" w:rsidRDefault="00302D72">
            <w:pPr>
              <w:keepNext/>
              <w:spacing w:after="0"/>
            </w:pPr>
            <w:r>
              <w:rPr>
                <w:rFonts w:cs="Times New Roman"/>
                <w:b/>
                <w:color w:val="FFFFFF"/>
                <w:sz w:val="19"/>
              </w:rPr>
              <w:t>中文译文</w:t>
            </w:r>
          </w:p>
        </w:tc>
      </w:tr>
      <w:tr w:rsidR="00325F26" w14:paraId="2DA7B65A" w14:textId="77777777">
        <w:tc>
          <w:tcPr>
            <w:tcW w:w="9524" w:type="dxa"/>
            <w:shd w:val="clear" w:color="auto" w:fill="FAFAFA"/>
            <w:tcMar>
              <w:top w:w="90" w:type="dxa"/>
              <w:left w:w="142" w:type="dxa"/>
              <w:bottom w:w="90" w:type="dxa"/>
              <w:right w:w="142" w:type="dxa"/>
            </w:tcMar>
          </w:tcPr>
          <w:p w14:paraId="7C7EF5C6" w14:textId="77777777" w:rsidR="00325F26" w:rsidRDefault="00302D72">
            <w:pPr>
              <w:spacing w:after="0"/>
            </w:pPr>
            <w:r>
              <w:rPr>
                <w:rFonts w:cs="Times New Roman"/>
                <w:color w:val="000000"/>
                <w:sz w:val="21"/>
              </w:rPr>
              <w:t>对超参数的敏感性。网络结构、损失权重、采样策略以及</w:t>
            </w:r>
            <w:r>
              <w:rPr>
                <w:rFonts w:cs="Times New Roman"/>
                <w:color w:val="000000"/>
                <w:sz w:val="21"/>
              </w:rPr>
              <w:t xml:space="preserve"> ε </w:t>
            </w:r>
            <w:r>
              <w:rPr>
                <w:rFonts w:cs="Times New Roman"/>
                <w:color w:val="000000"/>
                <w:sz w:val="21"/>
              </w:rPr>
              <w:t>的取值似乎均凭经验选定。开展敏感性研究将显著增强稿件的说服力。</w:t>
            </w:r>
          </w:p>
        </w:tc>
      </w:tr>
    </w:tbl>
    <w:p w14:paraId="160B6181" w14:textId="77777777" w:rsidR="00325F26" w:rsidRDefault="00325F26">
      <w:pPr>
        <w:spacing w:after="20" w:line="20" w:lineRule="exact"/>
      </w:pPr>
    </w:p>
    <w:p w14:paraId="4DA85E4A" w14:textId="77777777" w:rsidR="00325F26" w:rsidRDefault="00302D72">
      <w:pPr>
        <w:pStyle w:val="21"/>
      </w:pPr>
      <w:bookmarkStart w:id="16" w:name="_Toc236509410"/>
      <w:r>
        <w:t xml:space="preserve">R2.4: Comment 4 / </w:t>
      </w:r>
      <w:r>
        <w:t>意见</w:t>
      </w:r>
      <w:r>
        <w:t xml:space="preserve"> 4</w:t>
      </w:r>
      <w:bookmarkEnd w:id="16"/>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6AA4F6C5" w14:textId="77777777">
        <w:trPr>
          <w:tblHeader/>
        </w:trPr>
        <w:tc>
          <w:tcPr>
            <w:tcW w:w="9524" w:type="dxa"/>
            <w:shd w:val="clear" w:color="auto" w:fill="1E466E"/>
            <w:tcMar>
              <w:top w:w="45" w:type="dxa"/>
              <w:left w:w="113" w:type="dxa"/>
              <w:bottom w:w="45" w:type="dxa"/>
              <w:right w:w="113" w:type="dxa"/>
            </w:tcMar>
            <w:vAlign w:val="center"/>
          </w:tcPr>
          <w:p w14:paraId="4F362136" w14:textId="77777777" w:rsidR="00325F26" w:rsidRDefault="00302D72">
            <w:pPr>
              <w:keepNext/>
              <w:spacing w:after="0"/>
            </w:pPr>
            <w:r>
              <w:rPr>
                <w:rFonts w:cs="Times New Roman"/>
                <w:b/>
                <w:color w:val="FFFFFF"/>
                <w:sz w:val="19"/>
              </w:rPr>
              <w:t>English original</w:t>
            </w:r>
          </w:p>
        </w:tc>
      </w:tr>
      <w:tr w:rsidR="00325F26" w14:paraId="58331199" w14:textId="77777777">
        <w:tc>
          <w:tcPr>
            <w:tcW w:w="9524" w:type="dxa"/>
            <w:shd w:val="clear" w:color="auto" w:fill="F6F9FC"/>
            <w:tcMar>
              <w:top w:w="90" w:type="dxa"/>
              <w:left w:w="142" w:type="dxa"/>
              <w:bottom w:w="90" w:type="dxa"/>
              <w:right w:w="142" w:type="dxa"/>
            </w:tcMar>
          </w:tcPr>
          <w:p w14:paraId="559BE1D2" w14:textId="77777777" w:rsidR="00325F26" w:rsidRDefault="00302D72">
            <w:pPr>
              <w:spacing w:after="0"/>
            </w:pPr>
            <w:r>
              <w:rPr>
                <w:rFonts w:cs="Times New Roman"/>
                <w:color w:val="000000"/>
                <w:sz w:val="21"/>
              </w:rPr>
              <w:t>Computational efficiency. Training time, hardware specifications, convergence history, and computational complexity are not discussed. These aspects are important when assessing the practical usefulness of deep learning-based numerical methods.</w:t>
            </w:r>
          </w:p>
        </w:tc>
      </w:tr>
    </w:tbl>
    <w:p w14:paraId="3A371265"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6407A5EF" w14:textId="77777777">
        <w:trPr>
          <w:tblHeader/>
        </w:trPr>
        <w:tc>
          <w:tcPr>
            <w:tcW w:w="9524" w:type="dxa"/>
            <w:shd w:val="clear" w:color="auto" w:fill="787878"/>
            <w:tcMar>
              <w:top w:w="45" w:type="dxa"/>
              <w:left w:w="113" w:type="dxa"/>
              <w:bottom w:w="45" w:type="dxa"/>
              <w:right w:w="113" w:type="dxa"/>
            </w:tcMar>
            <w:vAlign w:val="center"/>
          </w:tcPr>
          <w:p w14:paraId="6DC9712C" w14:textId="77777777" w:rsidR="00325F26" w:rsidRDefault="00302D72">
            <w:pPr>
              <w:keepNext/>
              <w:spacing w:after="0"/>
            </w:pPr>
            <w:r>
              <w:rPr>
                <w:rFonts w:cs="Times New Roman"/>
                <w:b/>
                <w:color w:val="FFFFFF"/>
                <w:sz w:val="19"/>
              </w:rPr>
              <w:t>中文译文</w:t>
            </w:r>
          </w:p>
        </w:tc>
      </w:tr>
      <w:tr w:rsidR="00325F26" w14:paraId="025CB258" w14:textId="77777777">
        <w:tc>
          <w:tcPr>
            <w:tcW w:w="9524" w:type="dxa"/>
            <w:shd w:val="clear" w:color="auto" w:fill="FAFAFA"/>
            <w:tcMar>
              <w:top w:w="90" w:type="dxa"/>
              <w:left w:w="142" w:type="dxa"/>
              <w:bottom w:w="90" w:type="dxa"/>
              <w:right w:w="142" w:type="dxa"/>
            </w:tcMar>
          </w:tcPr>
          <w:p w14:paraId="1475B2E5" w14:textId="77777777" w:rsidR="00325F26" w:rsidRDefault="00302D72">
            <w:pPr>
              <w:spacing w:after="0"/>
            </w:pPr>
            <w:r>
              <w:rPr>
                <w:rFonts w:cs="Times New Roman"/>
                <w:color w:val="000000"/>
                <w:sz w:val="21"/>
              </w:rPr>
              <w:t>计算效率。稿件没有讨论训练时间、硬件配置、收敛历史和计算复杂度，而这些方面对于评估基于深度学习的数值方法的实际应用价值十分重要。</w:t>
            </w:r>
          </w:p>
        </w:tc>
      </w:tr>
    </w:tbl>
    <w:p w14:paraId="39328175" w14:textId="77777777" w:rsidR="00325F26" w:rsidRDefault="00325F26">
      <w:pPr>
        <w:spacing w:after="20" w:line="20" w:lineRule="exact"/>
      </w:pPr>
    </w:p>
    <w:p w14:paraId="619D34C7" w14:textId="77777777" w:rsidR="00325F26" w:rsidRDefault="00302D72">
      <w:pPr>
        <w:pStyle w:val="21"/>
      </w:pPr>
      <w:bookmarkStart w:id="17" w:name="_Toc236509411"/>
      <w:r>
        <w:t xml:space="preserve">R2.5: Comment 5 / </w:t>
      </w:r>
      <w:r>
        <w:t>意见</w:t>
      </w:r>
      <w:r>
        <w:t xml:space="preserve"> 5</w:t>
      </w:r>
      <w:bookmarkEnd w:id="17"/>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536166AE" w14:textId="77777777">
        <w:trPr>
          <w:tblHeader/>
        </w:trPr>
        <w:tc>
          <w:tcPr>
            <w:tcW w:w="9524" w:type="dxa"/>
            <w:shd w:val="clear" w:color="auto" w:fill="1E466E"/>
            <w:tcMar>
              <w:top w:w="45" w:type="dxa"/>
              <w:left w:w="113" w:type="dxa"/>
              <w:bottom w:w="45" w:type="dxa"/>
              <w:right w:w="113" w:type="dxa"/>
            </w:tcMar>
            <w:vAlign w:val="center"/>
          </w:tcPr>
          <w:p w14:paraId="66FEADE0" w14:textId="77777777" w:rsidR="00325F26" w:rsidRDefault="00302D72">
            <w:pPr>
              <w:keepNext/>
              <w:spacing w:after="0"/>
            </w:pPr>
            <w:r>
              <w:rPr>
                <w:rFonts w:cs="Times New Roman"/>
                <w:b/>
                <w:color w:val="FFFFFF"/>
                <w:sz w:val="19"/>
              </w:rPr>
              <w:t>English original</w:t>
            </w:r>
          </w:p>
        </w:tc>
      </w:tr>
      <w:tr w:rsidR="00325F26" w14:paraId="3B1EFCC3" w14:textId="77777777">
        <w:tc>
          <w:tcPr>
            <w:tcW w:w="9524" w:type="dxa"/>
            <w:shd w:val="clear" w:color="auto" w:fill="F6F9FC"/>
            <w:tcMar>
              <w:top w:w="90" w:type="dxa"/>
              <w:left w:w="142" w:type="dxa"/>
              <w:bottom w:w="90" w:type="dxa"/>
              <w:right w:w="142" w:type="dxa"/>
            </w:tcMar>
          </w:tcPr>
          <w:p w14:paraId="5AAD0829" w14:textId="77777777" w:rsidR="00325F26" w:rsidRDefault="00302D72">
            <w:pPr>
              <w:spacing w:after="0"/>
            </w:pPr>
            <w:r>
              <w:rPr>
                <w:rFonts w:cs="Times New Roman"/>
                <w:color w:val="000000"/>
                <w:sz w:val="21"/>
              </w:rPr>
              <w:t>The literature review should better position the proposed method with respect to PINNs, XPINNs, BINNs, DeepONets, and neural operator frameworks.</w:t>
            </w:r>
          </w:p>
        </w:tc>
      </w:tr>
    </w:tbl>
    <w:p w14:paraId="2ED3A5F3"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68A2B8E2" w14:textId="77777777">
        <w:trPr>
          <w:tblHeader/>
        </w:trPr>
        <w:tc>
          <w:tcPr>
            <w:tcW w:w="9524" w:type="dxa"/>
            <w:shd w:val="clear" w:color="auto" w:fill="787878"/>
            <w:tcMar>
              <w:top w:w="45" w:type="dxa"/>
              <w:left w:w="113" w:type="dxa"/>
              <w:bottom w:w="45" w:type="dxa"/>
              <w:right w:w="113" w:type="dxa"/>
            </w:tcMar>
            <w:vAlign w:val="center"/>
          </w:tcPr>
          <w:p w14:paraId="08921E58" w14:textId="77777777" w:rsidR="00325F26" w:rsidRDefault="00302D72">
            <w:pPr>
              <w:keepNext/>
              <w:spacing w:after="0"/>
            </w:pPr>
            <w:r>
              <w:rPr>
                <w:rFonts w:cs="Times New Roman"/>
                <w:b/>
                <w:color w:val="FFFFFF"/>
                <w:sz w:val="19"/>
              </w:rPr>
              <w:t>中文译文</w:t>
            </w:r>
          </w:p>
        </w:tc>
      </w:tr>
      <w:tr w:rsidR="00325F26" w14:paraId="7FA2778B" w14:textId="77777777">
        <w:tc>
          <w:tcPr>
            <w:tcW w:w="9524" w:type="dxa"/>
            <w:shd w:val="clear" w:color="auto" w:fill="FAFAFA"/>
            <w:tcMar>
              <w:top w:w="90" w:type="dxa"/>
              <w:left w:w="142" w:type="dxa"/>
              <w:bottom w:w="90" w:type="dxa"/>
              <w:right w:w="142" w:type="dxa"/>
            </w:tcMar>
          </w:tcPr>
          <w:p w14:paraId="459BA8AB" w14:textId="77777777" w:rsidR="00325F26" w:rsidRDefault="00302D72">
            <w:pPr>
              <w:spacing w:after="0"/>
            </w:pPr>
            <w:r>
              <w:rPr>
                <w:rFonts w:cs="Times New Roman"/>
                <w:color w:val="000000"/>
                <w:sz w:val="21"/>
              </w:rPr>
              <w:t>文献综述应更好地说明所提出方法相对于</w:t>
            </w:r>
            <w:r>
              <w:rPr>
                <w:rFonts w:cs="Times New Roman"/>
                <w:color w:val="000000"/>
                <w:sz w:val="21"/>
              </w:rPr>
              <w:t xml:space="preserve"> PINN</w:t>
            </w:r>
            <w:r>
              <w:rPr>
                <w:rFonts w:cs="Times New Roman"/>
                <w:color w:val="000000"/>
                <w:sz w:val="21"/>
              </w:rPr>
              <w:t>、</w:t>
            </w:r>
            <w:r>
              <w:rPr>
                <w:rFonts w:cs="Times New Roman"/>
                <w:color w:val="000000"/>
                <w:sz w:val="21"/>
              </w:rPr>
              <w:t>XPINN</w:t>
            </w:r>
            <w:r>
              <w:rPr>
                <w:rFonts w:cs="Times New Roman"/>
                <w:color w:val="000000"/>
                <w:sz w:val="21"/>
              </w:rPr>
              <w:t>、</w:t>
            </w:r>
            <w:r>
              <w:rPr>
                <w:rFonts w:cs="Times New Roman"/>
                <w:color w:val="000000"/>
                <w:sz w:val="21"/>
              </w:rPr>
              <w:t>BINN</w:t>
            </w:r>
            <w:r>
              <w:rPr>
                <w:rFonts w:cs="Times New Roman"/>
                <w:color w:val="000000"/>
                <w:sz w:val="21"/>
              </w:rPr>
              <w:t>、</w:t>
            </w:r>
            <w:r>
              <w:rPr>
                <w:rFonts w:cs="Times New Roman"/>
                <w:color w:val="000000"/>
                <w:sz w:val="21"/>
              </w:rPr>
              <w:t xml:space="preserve">DeepONet </w:t>
            </w:r>
            <w:r>
              <w:rPr>
                <w:rFonts w:cs="Times New Roman"/>
                <w:color w:val="000000"/>
                <w:sz w:val="21"/>
              </w:rPr>
              <w:t>和神经算子框架的定位。</w:t>
            </w:r>
          </w:p>
        </w:tc>
      </w:tr>
    </w:tbl>
    <w:p w14:paraId="16D0FE05" w14:textId="77777777" w:rsidR="00325F26" w:rsidRDefault="00325F26">
      <w:pPr>
        <w:spacing w:after="20" w:line="20" w:lineRule="exact"/>
      </w:pPr>
    </w:p>
    <w:p w14:paraId="6AADB64B" w14:textId="77777777" w:rsidR="00325F26" w:rsidRDefault="00302D72">
      <w:pPr>
        <w:pStyle w:val="21"/>
      </w:pPr>
      <w:bookmarkStart w:id="18" w:name="_Toc236509412"/>
      <w:r>
        <w:lastRenderedPageBreak/>
        <w:t xml:space="preserve">R2.6: Comment 6 / </w:t>
      </w:r>
      <w:r>
        <w:t>意见</w:t>
      </w:r>
      <w:r>
        <w:t xml:space="preserve"> 6</w:t>
      </w:r>
      <w:bookmarkEnd w:id="18"/>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54FBDC22" w14:textId="77777777">
        <w:trPr>
          <w:tblHeader/>
        </w:trPr>
        <w:tc>
          <w:tcPr>
            <w:tcW w:w="9524" w:type="dxa"/>
            <w:shd w:val="clear" w:color="auto" w:fill="1E466E"/>
            <w:tcMar>
              <w:top w:w="45" w:type="dxa"/>
              <w:left w:w="113" w:type="dxa"/>
              <w:bottom w:w="45" w:type="dxa"/>
              <w:right w:w="113" w:type="dxa"/>
            </w:tcMar>
            <w:vAlign w:val="center"/>
          </w:tcPr>
          <w:p w14:paraId="25374918" w14:textId="77777777" w:rsidR="00325F26" w:rsidRDefault="00302D72">
            <w:pPr>
              <w:keepNext/>
              <w:spacing w:after="0"/>
            </w:pPr>
            <w:r>
              <w:rPr>
                <w:rFonts w:cs="Times New Roman"/>
                <w:b/>
                <w:color w:val="FFFFFF"/>
                <w:sz w:val="19"/>
              </w:rPr>
              <w:t>English original</w:t>
            </w:r>
          </w:p>
        </w:tc>
      </w:tr>
      <w:tr w:rsidR="00325F26" w14:paraId="6B741B2B" w14:textId="77777777">
        <w:tc>
          <w:tcPr>
            <w:tcW w:w="9524" w:type="dxa"/>
            <w:shd w:val="clear" w:color="auto" w:fill="F6F9FC"/>
            <w:tcMar>
              <w:top w:w="90" w:type="dxa"/>
              <w:left w:w="142" w:type="dxa"/>
              <w:bottom w:w="90" w:type="dxa"/>
              <w:right w:w="142" w:type="dxa"/>
            </w:tcMar>
          </w:tcPr>
          <w:p w14:paraId="5D38E9F4" w14:textId="77777777" w:rsidR="00325F26" w:rsidRDefault="00302D72">
            <w:pPr>
              <w:spacing w:after="0"/>
            </w:pPr>
            <w:r>
              <w:rPr>
                <w:rFonts w:cs="Times New Roman"/>
                <w:color w:val="000000"/>
                <w:sz w:val="21"/>
              </w:rPr>
              <w:t>Several grammatical and stylistic issues remain and careful proofreading is recommended.</w:t>
            </w:r>
          </w:p>
        </w:tc>
      </w:tr>
    </w:tbl>
    <w:p w14:paraId="60431F2E"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24714061" w14:textId="77777777">
        <w:trPr>
          <w:tblHeader/>
        </w:trPr>
        <w:tc>
          <w:tcPr>
            <w:tcW w:w="9524" w:type="dxa"/>
            <w:shd w:val="clear" w:color="auto" w:fill="787878"/>
            <w:tcMar>
              <w:top w:w="45" w:type="dxa"/>
              <w:left w:w="113" w:type="dxa"/>
              <w:bottom w:w="45" w:type="dxa"/>
              <w:right w:w="113" w:type="dxa"/>
            </w:tcMar>
            <w:vAlign w:val="center"/>
          </w:tcPr>
          <w:p w14:paraId="0A100A8C" w14:textId="77777777" w:rsidR="00325F26" w:rsidRDefault="00302D72">
            <w:pPr>
              <w:keepNext/>
              <w:spacing w:after="0"/>
            </w:pPr>
            <w:r>
              <w:rPr>
                <w:rFonts w:cs="Times New Roman"/>
                <w:b/>
                <w:color w:val="FFFFFF"/>
                <w:sz w:val="19"/>
              </w:rPr>
              <w:t>中文译文</w:t>
            </w:r>
          </w:p>
        </w:tc>
      </w:tr>
      <w:tr w:rsidR="00325F26" w14:paraId="78B003AF" w14:textId="77777777">
        <w:tc>
          <w:tcPr>
            <w:tcW w:w="9524" w:type="dxa"/>
            <w:shd w:val="clear" w:color="auto" w:fill="FAFAFA"/>
            <w:tcMar>
              <w:top w:w="90" w:type="dxa"/>
              <w:left w:w="142" w:type="dxa"/>
              <w:bottom w:w="90" w:type="dxa"/>
              <w:right w:w="142" w:type="dxa"/>
            </w:tcMar>
          </w:tcPr>
          <w:p w14:paraId="27BF8076" w14:textId="77777777" w:rsidR="00325F26" w:rsidRDefault="00302D72">
            <w:pPr>
              <w:spacing w:after="0"/>
            </w:pPr>
            <w:r>
              <w:rPr>
                <w:rFonts w:cs="Times New Roman"/>
                <w:color w:val="000000"/>
                <w:sz w:val="21"/>
              </w:rPr>
              <w:t>稿件中仍存在若干语法和文体问题，建议认真校对。</w:t>
            </w:r>
          </w:p>
        </w:tc>
      </w:tr>
    </w:tbl>
    <w:p w14:paraId="138A4218" w14:textId="77777777" w:rsidR="00325F26" w:rsidRDefault="00325F26">
      <w:pPr>
        <w:spacing w:after="20" w:line="20" w:lineRule="exact"/>
      </w:pPr>
    </w:p>
    <w:p w14:paraId="3A164D63" w14:textId="77777777" w:rsidR="00325F26" w:rsidRDefault="00302D72">
      <w:pPr>
        <w:pStyle w:val="21"/>
      </w:pPr>
      <w:bookmarkStart w:id="19" w:name="_Toc236509413"/>
      <w:r>
        <w:t xml:space="preserve">R2.7: Comment 7 / </w:t>
      </w:r>
      <w:r>
        <w:t>意见</w:t>
      </w:r>
      <w:r>
        <w:t xml:space="preserve"> 7</w:t>
      </w:r>
      <w:bookmarkEnd w:id="19"/>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16DA49A3" w14:textId="77777777">
        <w:trPr>
          <w:tblHeader/>
        </w:trPr>
        <w:tc>
          <w:tcPr>
            <w:tcW w:w="9524" w:type="dxa"/>
            <w:shd w:val="clear" w:color="auto" w:fill="1E466E"/>
            <w:tcMar>
              <w:top w:w="45" w:type="dxa"/>
              <w:left w:w="113" w:type="dxa"/>
              <w:bottom w:w="45" w:type="dxa"/>
              <w:right w:w="113" w:type="dxa"/>
            </w:tcMar>
            <w:vAlign w:val="center"/>
          </w:tcPr>
          <w:p w14:paraId="04A3B16D" w14:textId="77777777" w:rsidR="00325F26" w:rsidRDefault="00302D72">
            <w:pPr>
              <w:keepNext/>
              <w:spacing w:after="0"/>
            </w:pPr>
            <w:r>
              <w:rPr>
                <w:rFonts w:cs="Times New Roman"/>
                <w:b/>
                <w:color w:val="FFFFFF"/>
                <w:sz w:val="19"/>
              </w:rPr>
              <w:t>English original</w:t>
            </w:r>
          </w:p>
        </w:tc>
      </w:tr>
      <w:tr w:rsidR="00325F26" w14:paraId="0E527EF2" w14:textId="77777777">
        <w:tc>
          <w:tcPr>
            <w:tcW w:w="9524" w:type="dxa"/>
            <w:shd w:val="clear" w:color="auto" w:fill="F6F9FC"/>
            <w:tcMar>
              <w:top w:w="90" w:type="dxa"/>
              <w:left w:w="142" w:type="dxa"/>
              <w:bottom w:w="90" w:type="dxa"/>
              <w:right w:w="142" w:type="dxa"/>
            </w:tcMar>
          </w:tcPr>
          <w:p w14:paraId="4F47BE0B" w14:textId="77777777" w:rsidR="00325F26" w:rsidRDefault="00302D72">
            <w:pPr>
              <w:spacing w:after="0"/>
            </w:pPr>
            <w:r>
              <w:rPr>
                <w:rFonts w:cs="Times New Roman"/>
                <w:color w:val="000000"/>
                <w:sz w:val="21"/>
              </w:rPr>
              <w:t>Error distributions and convergence plots would be more informative than solution plots alone.</w:t>
            </w:r>
          </w:p>
        </w:tc>
      </w:tr>
    </w:tbl>
    <w:p w14:paraId="0DDCC051"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3E4E3620" w14:textId="77777777">
        <w:trPr>
          <w:tblHeader/>
        </w:trPr>
        <w:tc>
          <w:tcPr>
            <w:tcW w:w="9524" w:type="dxa"/>
            <w:shd w:val="clear" w:color="auto" w:fill="787878"/>
            <w:tcMar>
              <w:top w:w="45" w:type="dxa"/>
              <w:left w:w="113" w:type="dxa"/>
              <w:bottom w:w="45" w:type="dxa"/>
              <w:right w:w="113" w:type="dxa"/>
            </w:tcMar>
            <w:vAlign w:val="center"/>
          </w:tcPr>
          <w:p w14:paraId="68CA91F4" w14:textId="77777777" w:rsidR="00325F26" w:rsidRDefault="00302D72">
            <w:pPr>
              <w:keepNext/>
              <w:spacing w:after="0"/>
            </w:pPr>
            <w:r>
              <w:rPr>
                <w:rFonts w:cs="Times New Roman"/>
                <w:b/>
                <w:color w:val="FFFFFF"/>
                <w:sz w:val="19"/>
              </w:rPr>
              <w:t>中文译文</w:t>
            </w:r>
          </w:p>
        </w:tc>
      </w:tr>
      <w:tr w:rsidR="00325F26" w14:paraId="02BEF8BC" w14:textId="77777777">
        <w:tc>
          <w:tcPr>
            <w:tcW w:w="9524" w:type="dxa"/>
            <w:shd w:val="clear" w:color="auto" w:fill="FAFAFA"/>
            <w:tcMar>
              <w:top w:w="90" w:type="dxa"/>
              <w:left w:w="142" w:type="dxa"/>
              <w:bottom w:w="90" w:type="dxa"/>
              <w:right w:w="142" w:type="dxa"/>
            </w:tcMar>
          </w:tcPr>
          <w:p w14:paraId="597F4676" w14:textId="77777777" w:rsidR="00325F26" w:rsidRDefault="00302D72">
            <w:pPr>
              <w:spacing w:after="0"/>
            </w:pPr>
            <w:r>
              <w:rPr>
                <w:rFonts w:cs="Times New Roman"/>
                <w:color w:val="000000"/>
                <w:sz w:val="21"/>
              </w:rPr>
              <w:t>与仅展示解的图相比，误差分布图和收敛曲线将提供更多信息。</w:t>
            </w:r>
          </w:p>
        </w:tc>
      </w:tr>
    </w:tbl>
    <w:p w14:paraId="7358EBEE" w14:textId="77777777" w:rsidR="00325F26" w:rsidRDefault="00325F26">
      <w:pPr>
        <w:spacing w:after="20" w:line="20" w:lineRule="exact"/>
      </w:pPr>
    </w:p>
    <w:p w14:paraId="35600D0A" w14:textId="77777777" w:rsidR="00325F26" w:rsidRDefault="00302D72">
      <w:pPr>
        <w:pStyle w:val="21"/>
      </w:pPr>
      <w:bookmarkStart w:id="20" w:name="_Toc236509414"/>
      <w:r>
        <w:t xml:space="preserve">R2.8: Comment 8 / </w:t>
      </w:r>
      <w:r>
        <w:t>意见</w:t>
      </w:r>
      <w:r>
        <w:t xml:space="preserve"> 8</w:t>
      </w:r>
      <w:bookmarkEnd w:id="20"/>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130A9A9A" w14:textId="77777777">
        <w:trPr>
          <w:tblHeader/>
        </w:trPr>
        <w:tc>
          <w:tcPr>
            <w:tcW w:w="9524" w:type="dxa"/>
            <w:shd w:val="clear" w:color="auto" w:fill="1E466E"/>
            <w:tcMar>
              <w:top w:w="45" w:type="dxa"/>
              <w:left w:w="113" w:type="dxa"/>
              <w:bottom w:w="45" w:type="dxa"/>
              <w:right w:w="113" w:type="dxa"/>
            </w:tcMar>
            <w:vAlign w:val="center"/>
          </w:tcPr>
          <w:p w14:paraId="40E101B0" w14:textId="77777777" w:rsidR="00325F26" w:rsidRDefault="00302D72">
            <w:pPr>
              <w:keepNext/>
              <w:spacing w:after="0"/>
            </w:pPr>
            <w:r>
              <w:rPr>
                <w:rFonts w:cs="Times New Roman"/>
                <w:b/>
                <w:color w:val="FFFFFF"/>
                <w:sz w:val="19"/>
              </w:rPr>
              <w:t>English original</w:t>
            </w:r>
          </w:p>
        </w:tc>
      </w:tr>
      <w:tr w:rsidR="00325F26" w14:paraId="73F5F28A" w14:textId="77777777">
        <w:tc>
          <w:tcPr>
            <w:tcW w:w="9524" w:type="dxa"/>
            <w:shd w:val="clear" w:color="auto" w:fill="F6F9FC"/>
            <w:tcMar>
              <w:top w:w="90" w:type="dxa"/>
              <w:left w:w="142" w:type="dxa"/>
              <w:bottom w:w="90" w:type="dxa"/>
              <w:right w:w="142" w:type="dxa"/>
            </w:tcMar>
          </w:tcPr>
          <w:p w14:paraId="18D9BB5F" w14:textId="77777777" w:rsidR="00325F26" w:rsidRDefault="00302D72">
            <w:pPr>
              <w:spacing w:after="0"/>
            </w:pPr>
            <w:r>
              <w:rPr>
                <w:rFonts w:cs="Times New Roman"/>
                <w:color w:val="000000"/>
                <w:sz w:val="21"/>
              </w:rPr>
              <w:t>A schematic workflow illustrating the D-AIM procedure would improve readability.</w:t>
            </w:r>
          </w:p>
        </w:tc>
      </w:tr>
    </w:tbl>
    <w:p w14:paraId="3D669FD4"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3387E356" w14:textId="77777777">
        <w:trPr>
          <w:tblHeader/>
        </w:trPr>
        <w:tc>
          <w:tcPr>
            <w:tcW w:w="9524" w:type="dxa"/>
            <w:shd w:val="clear" w:color="auto" w:fill="787878"/>
            <w:tcMar>
              <w:top w:w="45" w:type="dxa"/>
              <w:left w:w="113" w:type="dxa"/>
              <w:bottom w:w="45" w:type="dxa"/>
              <w:right w:w="113" w:type="dxa"/>
            </w:tcMar>
            <w:vAlign w:val="center"/>
          </w:tcPr>
          <w:p w14:paraId="250E600F" w14:textId="77777777" w:rsidR="00325F26" w:rsidRDefault="00302D72">
            <w:pPr>
              <w:keepNext/>
              <w:spacing w:after="0"/>
            </w:pPr>
            <w:r>
              <w:rPr>
                <w:rFonts w:cs="Times New Roman"/>
                <w:b/>
                <w:color w:val="FFFFFF"/>
                <w:sz w:val="19"/>
              </w:rPr>
              <w:t>中文译文</w:t>
            </w:r>
          </w:p>
        </w:tc>
      </w:tr>
      <w:tr w:rsidR="00325F26" w14:paraId="6841B802" w14:textId="77777777">
        <w:tc>
          <w:tcPr>
            <w:tcW w:w="9524" w:type="dxa"/>
            <w:shd w:val="clear" w:color="auto" w:fill="FAFAFA"/>
            <w:tcMar>
              <w:top w:w="90" w:type="dxa"/>
              <w:left w:w="142" w:type="dxa"/>
              <w:bottom w:w="90" w:type="dxa"/>
              <w:right w:w="142" w:type="dxa"/>
            </w:tcMar>
          </w:tcPr>
          <w:p w14:paraId="7F292372" w14:textId="77777777" w:rsidR="00325F26" w:rsidRDefault="00302D72">
            <w:pPr>
              <w:spacing w:after="0"/>
            </w:pPr>
            <w:r>
              <w:rPr>
                <w:rFonts w:cs="Times New Roman"/>
                <w:color w:val="000000"/>
                <w:sz w:val="21"/>
              </w:rPr>
              <w:t>增加一幅说明</w:t>
            </w:r>
            <w:r>
              <w:rPr>
                <w:rFonts w:cs="Times New Roman"/>
                <w:color w:val="000000"/>
                <w:sz w:val="21"/>
              </w:rPr>
              <w:t xml:space="preserve"> D-AIM </w:t>
            </w:r>
            <w:r>
              <w:rPr>
                <w:rFonts w:cs="Times New Roman"/>
                <w:color w:val="000000"/>
                <w:sz w:val="21"/>
              </w:rPr>
              <w:t>流程的示意图将有助于提高可读性。</w:t>
            </w:r>
          </w:p>
        </w:tc>
      </w:tr>
    </w:tbl>
    <w:p w14:paraId="3C3D1EA3" w14:textId="77777777" w:rsidR="00325F26" w:rsidRDefault="00325F26">
      <w:pPr>
        <w:spacing w:after="20" w:line="20" w:lineRule="exact"/>
      </w:pPr>
    </w:p>
    <w:p w14:paraId="0FCD1B00" w14:textId="77777777" w:rsidR="00325F26" w:rsidRDefault="00302D72">
      <w:pPr>
        <w:pStyle w:val="21"/>
      </w:pPr>
      <w:bookmarkStart w:id="21" w:name="_Toc236509415"/>
      <w:r>
        <w:t xml:space="preserve">R2.9: Comment 9 / </w:t>
      </w:r>
      <w:r>
        <w:t>意见</w:t>
      </w:r>
      <w:r>
        <w:t xml:space="preserve"> 9</w:t>
      </w:r>
      <w:bookmarkEnd w:id="21"/>
    </w:p>
    <w:tbl>
      <w:tblPr>
        <w:tblW w:w="9524" w:type="dxa"/>
        <w:tblBorders>
          <w:top w:val="single" w:sz="5" w:space="0" w:color="1E466E"/>
          <w:left w:val="single" w:sz="5" w:space="0" w:color="1E466E"/>
          <w:bottom w:val="single" w:sz="5" w:space="0" w:color="1E466E"/>
          <w:right w:val="single" w:sz="5" w:space="0" w:color="1E466E"/>
          <w:insideH w:val="single" w:sz="5" w:space="0" w:color="1E466E"/>
          <w:insideV w:val="single" w:sz="5" w:space="0" w:color="1E466E"/>
        </w:tblBorders>
        <w:tblLayout w:type="fixed"/>
        <w:tblLook w:val="04A0" w:firstRow="1" w:lastRow="0" w:firstColumn="1" w:lastColumn="0" w:noHBand="0" w:noVBand="1"/>
      </w:tblPr>
      <w:tblGrid>
        <w:gridCol w:w="9524"/>
      </w:tblGrid>
      <w:tr w:rsidR="00325F26" w14:paraId="4B589337" w14:textId="77777777">
        <w:trPr>
          <w:tblHeader/>
        </w:trPr>
        <w:tc>
          <w:tcPr>
            <w:tcW w:w="9524" w:type="dxa"/>
            <w:shd w:val="clear" w:color="auto" w:fill="1E466E"/>
            <w:tcMar>
              <w:top w:w="45" w:type="dxa"/>
              <w:left w:w="113" w:type="dxa"/>
              <w:bottom w:w="45" w:type="dxa"/>
              <w:right w:w="113" w:type="dxa"/>
            </w:tcMar>
            <w:vAlign w:val="center"/>
          </w:tcPr>
          <w:p w14:paraId="4A9182ED" w14:textId="77777777" w:rsidR="00325F26" w:rsidRDefault="00302D72">
            <w:pPr>
              <w:keepNext/>
              <w:spacing w:after="0"/>
            </w:pPr>
            <w:r>
              <w:rPr>
                <w:rFonts w:cs="Times New Roman"/>
                <w:b/>
                <w:color w:val="FFFFFF"/>
                <w:sz w:val="19"/>
              </w:rPr>
              <w:t>English original</w:t>
            </w:r>
          </w:p>
        </w:tc>
      </w:tr>
      <w:tr w:rsidR="00325F26" w14:paraId="4F4BF933" w14:textId="77777777">
        <w:tc>
          <w:tcPr>
            <w:tcW w:w="9524" w:type="dxa"/>
            <w:shd w:val="clear" w:color="auto" w:fill="F6F9FC"/>
            <w:tcMar>
              <w:top w:w="90" w:type="dxa"/>
              <w:left w:w="142" w:type="dxa"/>
              <w:bottom w:w="90" w:type="dxa"/>
              <w:right w:w="142" w:type="dxa"/>
            </w:tcMar>
          </w:tcPr>
          <w:p w14:paraId="20148C02" w14:textId="77777777" w:rsidR="00325F26" w:rsidRDefault="00302D72">
            <w:pPr>
              <w:spacing w:after="0"/>
            </w:pPr>
            <w:r>
              <w:rPr>
                <w:rFonts w:cs="Times New Roman"/>
                <w:color w:val="000000"/>
                <w:sz w:val="21"/>
              </w:rPr>
              <w:t>A table summarizing the notation would help readers follow the derivations.</w:t>
            </w:r>
          </w:p>
        </w:tc>
      </w:tr>
    </w:tbl>
    <w:p w14:paraId="30A3F684" w14:textId="77777777" w:rsidR="00325F26" w:rsidRDefault="00325F26">
      <w:pPr>
        <w:spacing w:after="20" w:line="20" w:lineRule="exact"/>
      </w:pPr>
    </w:p>
    <w:tbl>
      <w:tblPr>
        <w:tblW w:w="9524" w:type="dxa"/>
        <w:tblBorders>
          <w:top w:val="single" w:sz="5" w:space="0" w:color="787878"/>
          <w:left w:val="single" w:sz="5" w:space="0" w:color="787878"/>
          <w:bottom w:val="single" w:sz="5" w:space="0" w:color="787878"/>
          <w:right w:val="single" w:sz="5" w:space="0" w:color="787878"/>
          <w:insideH w:val="single" w:sz="5" w:space="0" w:color="787878"/>
          <w:insideV w:val="single" w:sz="5" w:space="0" w:color="787878"/>
        </w:tblBorders>
        <w:tblLayout w:type="fixed"/>
        <w:tblLook w:val="04A0" w:firstRow="1" w:lastRow="0" w:firstColumn="1" w:lastColumn="0" w:noHBand="0" w:noVBand="1"/>
      </w:tblPr>
      <w:tblGrid>
        <w:gridCol w:w="9524"/>
      </w:tblGrid>
      <w:tr w:rsidR="00325F26" w14:paraId="11EA6717" w14:textId="77777777">
        <w:trPr>
          <w:tblHeader/>
        </w:trPr>
        <w:tc>
          <w:tcPr>
            <w:tcW w:w="9524" w:type="dxa"/>
            <w:shd w:val="clear" w:color="auto" w:fill="787878"/>
            <w:tcMar>
              <w:top w:w="45" w:type="dxa"/>
              <w:left w:w="113" w:type="dxa"/>
              <w:bottom w:w="45" w:type="dxa"/>
              <w:right w:w="113" w:type="dxa"/>
            </w:tcMar>
            <w:vAlign w:val="center"/>
          </w:tcPr>
          <w:p w14:paraId="1D34E964" w14:textId="77777777" w:rsidR="00325F26" w:rsidRDefault="00302D72">
            <w:pPr>
              <w:keepNext/>
              <w:spacing w:after="0"/>
            </w:pPr>
            <w:r>
              <w:rPr>
                <w:rFonts w:cs="Times New Roman"/>
                <w:b/>
                <w:color w:val="FFFFFF"/>
                <w:sz w:val="19"/>
              </w:rPr>
              <w:t>中文译文</w:t>
            </w:r>
          </w:p>
        </w:tc>
      </w:tr>
      <w:tr w:rsidR="00325F26" w14:paraId="4E3C25F0" w14:textId="77777777">
        <w:tc>
          <w:tcPr>
            <w:tcW w:w="9524" w:type="dxa"/>
            <w:shd w:val="clear" w:color="auto" w:fill="FAFAFA"/>
            <w:tcMar>
              <w:top w:w="90" w:type="dxa"/>
              <w:left w:w="142" w:type="dxa"/>
              <w:bottom w:w="90" w:type="dxa"/>
              <w:right w:w="142" w:type="dxa"/>
            </w:tcMar>
          </w:tcPr>
          <w:p w14:paraId="688194F3" w14:textId="77777777" w:rsidR="00325F26" w:rsidRDefault="00302D72">
            <w:pPr>
              <w:spacing w:after="0"/>
            </w:pPr>
            <w:r>
              <w:rPr>
                <w:rFonts w:cs="Times New Roman"/>
                <w:color w:val="000000"/>
                <w:sz w:val="21"/>
              </w:rPr>
              <w:t>增加一张符号汇总表将有助于读者理解推导过程。</w:t>
            </w:r>
          </w:p>
        </w:tc>
      </w:tr>
    </w:tbl>
    <w:p w14:paraId="74884518" w14:textId="77777777" w:rsidR="00325F26" w:rsidRDefault="00325F26">
      <w:pPr>
        <w:spacing w:after="20" w:line="20" w:lineRule="exact"/>
      </w:pPr>
    </w:p>
    <w:sectPr w:rsidR="00325F26" w:rsidSect="00034616">
      <w:headerReference w:type="even" r:id="rId8"/>
      <w:headerReference w:type="default" r:id="rId9"/>
      <w:footerReference w:type="default" r:id="rId10"/>
      <w:pgSz w:w="11906" w:h="16838"/>
      <w:pgMar w:top="1276" w:right="1049" w:bottom="1276" w:left="1332" w:header="539"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370D0" w14:textId="77777777" w:rsidR="00302D72" w:rsidRDefault="00302D72">
      <w:pPr>
        <w:spacing w:after="0" w:line="240" w:lineRule="auto"/>
      </w:pPr>
      <w:r>
        <w:separator/>
      </w:r>
    </w:p>
  </w:endnote>
  <w:endnote w:type="continuationSeparator" w:id="0">
    <w:p w14:paraId="6917ABFD" w14:textId="77777777" w:rsidR="00302D72" w:rsidRDefault="0030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3C31" w14:textId="77777777" w:rsidR="00325F26" w:rsidRDefault="00302D72">
    <w:pPr>
      <w:spacing w:before="40"/>
      <w:jc w:val="center"/>
    </w:pPr>
    <w:r>
      <w:fldChar w:fldCharType="begin"/>
    </w:r>
    <w:r>
      <w:instrText xml:space="preserve"> PAGE </w:instrText>
    </w:r>
    <w:r>
      <w:fldChar w:fldCharType="separate"/>
    </w:r>
    <w:r>
      <w:rPr>
        <w:rFonts w:cs="Times New Roman"/>
        <w:color w:val="000000"/>
        <w:sz w:val="18"/>
      </w:rPr>
      <w:t>1</w:t>
    </w:r>
    <w:r>
      <w:fldChar w:fldCharType="end"/>
    </w:r>
    <w:r>
      <w:rPr>
        <w:rFonts w:cs="Times New Roman"/>
        <w:color w:val="000000"/>
        <w:sz w:val="18"/>
      </w:rPr>
      <w:t xml:space="preserve"> / </w:t>
    </w:r>
    <w:r>
      <w:fldChar w:fldCharType="begin"/>
    </w:r>
    <w:r>
      <w:instrText xml:space="preserve"> NUMPAGES </w:instrText>
    </w:r>
    <w:r>
      <w:fldChar w:fldCharType="separate"/>
    </w:r>
    <w:r>
      <w:rPr>
        <w:rFonts w:cs="Times New Roman"/>
        <w:color w:val="000000"/>
        <w:sz w:val="18"/>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14E02" w14:textId="77777777" w:rsidR="00302D72" w:rsidRDefault="00302D72">
      <w:pPr>
        <w:spacing w:after="0" w:line="240" w:lineRule="auto"/>
      </w:pPr>
      <w:r>
        <w:separator/>
      </w:r>
    </w:p>
  </w:footnote>
  <w:footnote w:type="continuationSeparator" w:id="0">
    <w:p w14:paraId="1C729962" w14:textId="77777777" w:rsidR="00302D72" w:rsidRDefault="00302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4E11" w14:textId="77777777" w:rsidR="00325F26" w:rsidRDefault="00302D72">
    <w:pPr>
      <w:pBdr>
        <w:bottom w:val="single" w:sz="4" w:space="2" w:color="000000"/>
      </w:pBdr>
      <w:tabs>
        <w:tab w:val="left" w:pos="9524"/>
      </w:tabs>
      <w:spacing w:after="40"/>
    </w:pPr>
    <w:r>
      <w:rPr>
        <w:rFonts w:cs="Times New Roman"/>
        <w:color w:val="787878"/>
        <w:sz w:val="17"/>
      </w:rPr>
      <w:t>审稿意见中英对照</w:t>
    </w:r>
    <w:r>
      <w:tab/>
    </w:r>
    <w:r>
      <w:rPr>
        <w:rFonts w:cs="Times New Roman"/>
        <w:color w:val="787878"/>
        <w:sz w:val="17"/>
      </w:rPr>
      <w:t>ELSCAM-D-26-01599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25E3" w14:textId="77777777" w:rsidR="00325F26" w:rsidRDefault="00302D72">
    <w:pPr>
      <w:pBdr>
        <w:bottom w:val="single" w:sz="4" w:space="2" w:color="000000"/>
      </w:pBdr>
      <w:tabs>
        <w:tab w:val="left" w:pos="9524"/>
      </w:tabs>
      <w:spacing w:after="40"/>
    </w:pPr>
    <w:r>
      <w:rPr>
        <w:rFonts w:cs="Times New Roman"/>
        <w:color w:val="787878"/>
        <w:sz w:val="17"/>
      </w:rPr>
      <w:t>ELSCAM-D-26-01599</w:t>
    </w:r>
    <w:r>
      <w:tab/>
    </w:r>
    <w:r>
      <w:rPr>
        <w:rFonts w:cs="Times New Roman"/>
        <w:color w:val="787878"/>
        <w:sz w:val="17"/>
      </w:rPr>
      <w:t>审稿意见中英对照</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17805442">
    <w:abstractNumId w:val="8"/>
  </w:num>
  <w:num w:numId="2" w16cid:durableId="1345324636">
    <w:abstractNumId w:val="6"/>
  </w:num>
  <w:num w:numId="3" w16cid:durableId="1129937578">
    <w:abstractNumId w:val="5"/>
  </w:num>
  <w:num w:numId="4" w16cid:durableId="579145340">
    <w:abstractNumId w:val="4"/>
  </w:num>
  <w:num w:numId="5" w16cid:durableId="1294556751">
    <w:abstractNumId w:val="7"/>
  </w:num>
  <w:num w:numId="6" w16cid:durableId="2032103997">
    <w:abstractNumId w:val="3"/>
  </w:num>
  <w:num w:numId="7" w16cid:durableId="1477138644">
    <w:abstractNumId w:val="2"/>
  </w:num>
  <w:num w:numId="8" w16cid:durableId="2117214203">
    <w:abstractNumId w:val="1"/>
  </w:num>
  <w:num w:numId="9" w16cid:durableId="713889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444E"/>
    <w:rsid w:val="0015074B"/>
    <w:rsid w:val="0029639D"/>
    <w:rsid w:val="00302D72"/>
    <w:rsid w:val="00325F26"/>
    <w:rsid w:val="00326F90"/>
    <w:rsid w:val="00AA1D8D"/>
    <w:rsid w:val="00B47730"/>
    <w:rsid w:val="00CB0664"/>
    <w:rsid w:val="00D228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047790"/>
  <w14:defaultImageDpi w14:val="300"/>
  <w15:docId w15:val="{32286686-6186-4BF0-8FC1-B7344A6C953B}"/>
  <w:updateField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8" w:line="252" w:lineRule="auto"/>
    </w:pPr>
    <w:rPr>
      <w:rFonts w:ascii="Times New Roman" w:eastAsia="微软雅黑" w:hAnsi="Times New Roman"/>
    </w:rPr>
  </w:style>
  <w:style w:type="paragraph" w:styleId="1">
    <w:name w:val="heading 1"/>
    <w:basedOn w:val="a1"/>
    <w:next w:val="a1"/>
    <w:link w:val="10"/>
    <w:uiPriority w:val="9"/>
    <w:qFormat/>
    <w:rsid w:val="00FC693F"/>
    <w:pPr>
      <w:keepNext/>
      <w:keepLines/>
      <w:spacing w:before="260" w:after="120"/>
      <w:outlineLvl w:val="0"/>
    </w:pPr>
    <w:rPr>
      <w:rFonts w:asciiTheme="majorHAnsi" w:eastAsiaTheme="majorEastAsia" w:hAnsiTheme="majorHAnsi" w:cstheme="majorBidi"/>
      <w:b/>
      <w:bCs/>
      <w:color w:val="1E466E"/>
      <w:sz w:val="32"/>
      <w:szCs w:val="28"/>
    </w:rPr>
  </w:style>
  <w:style w:type="paragraph" w:styleId="21">
    <w:name w:val="heading 2"/>
    <w:basedOn w:val="a1"/>
    <w:next w:val="a1"/>
    <w:link w:val="22"/>
    <w:uiPriority w:val="9"/>
    <w:unhideWhenUsed/>
    <w:qFormat/>
    <w:rsid w:val="00FC693F"/>
    <w:pPr>
      <w:keepNext/>
      <w:keepLines/>
      <w:spacing w:before="200" w:after="100"/>
      <w:outlineLvl w:val="1"/>
    </w:pPr>
    <w:rPr>
      <w:rFonts w:asciiTheme="majorHAnsi" w:eastAsiaTheme="majorEastAsia" w:hAnsiTheme="majorHAnsi" w:cstheme="majorBidi"/>
      <w:b/>
      <w:bCs/>
      <w:color w:val="000000"/>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C11">
    <w:name w:val="TOC 11"/>
    <w:pPr>
      <w:spacing w:after="0" w:line="240" w:lineRule="auto"/>
    </w:pPr>
    <w:rPr>
      <w:rFonts w:ascii="Times New Roman" w:eastAsia="微软雅黑" w:hAnsi="Times New Roman"/>
      <w:color w:val="1E466E"/>
      <w:sz w:val="18"/>
    </w:rPr>
  </w:style>
  <w:style w:type="paragraph" w:customStyle="1" w:styleId="TOC21">
    <w:name w:val="TOC 21"/>
    <w:pPr>
      <w:spacing w:after="0" w:line="240" w:lineRule="auto"/>
      <w:ind w:left="312"/>
    </w:pPr>
    <w:rPr>
      <w:rFonts w:ascii="Times New Roman" w:eastAsia="微软雅黑" w:hAnsi="Times New Roman"/>
      <w:color w:val="1E466E"/>
      <w:sz w:val="17"/>
    </w:rPr>
  </w:style>
  <w:style w:type="paragraph" w:styleId="TOC1">
    <w:name w:val="toc 1"/>
    <w:basedOn w:val="a1"/>
    <w:next w:val="a1"/>
    <w:autoRedefine/>
    <w:uiPriority w:val="39"/>
    <w:unhideWhenUsed/>
    <w:rsid w:val="000B444E"/>
    <w:pPr>
      <w:spacing w:after="0" w:line="240" w:lineRule="auto"/>
    </w:pPr>
    <w:rPr>
      <w:rFonts w:cs="Times New Roman"/>
      <w:sz w:val="18"/>
    </w:rPr>
  </w:style>
  <w:style w:type="paragraph" w:styleId="TOC2">
    <w:name w:val="toc 2"/>
    <w:basedOn w:val="a1"/>
    <w:next w:val="a1"/>
    <w:autoRedefine/>
    <w:uiPriority w:val="39"/>
    <w:unhideWhenUsed/>
    <w:rsid w:val="000B444E"/>
    <w:pPr>
      <w:spacing w:after="0" w:line="240" w:lineRule="auto"/>
      <w:ind w:leftChars="200" w:left="312"/>
    </w:pPr>
    <w:rPr>
      <w:rFonts w:cs="Times New Roman"/>
      <w:sz w:val="17"/>
    </w:rPr>
  </w:style>
  <w:style w:type="character" w:styleId="aff9">
    <w:name w:val="Hyperlink"/>
    <w:basedOn w:val="a2"/>
    <w:uiPriority w:val="99"/>
    <w:unhideWhenUsed/>
    <w:rsid w:val="000B44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1916</Words>
  <Characters>5499</Characters>
  <Application>Microsoft Office Word</Application>
  <DocSecurity>0</DocSecurity>
  <Lines>211</Lines>
  <Paragraphs>141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Bilingual Reviewer Comments / 审稿意见中英对照</dc:title>
  <dc:subject>ELSCAM-D-26-01599 reviewer comments only</dc:subject>
  <dc:creator/>
  <cp:keywords/>
  <dc:description>generated by python-docx</dc:description>
  <cp:lastModifiedBy>洋 刘</cp:lastModifiedBy>
  <cp:revision>2</cp:revision>
  <dcterms:created xsi:type="dcterms:W3CDTF">2013-12-23T23:15:00Z</dcterms:created>
  <dcterms:modified xsi:type="dcterms:W3CDTF">2026-08-01T12:43:00Z</dcterms:modified>
  <cp:category/>
</cp:coreProperties>
</file>